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淄博市人民政府研究室</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关于组织开展</w:t>
      </w:r>
      <w:r>
        <w:rPr>
          <w:rFonts w:hint="default" w:ascii="Times New Roman" w:hAnsi="Times New Roman" w:eastAsia="方正小标宋简体" w:cs="Times New Roman"/>
          <w:b w:val="0"/>
          <w:bCs w:val="0"/>
          <w:sz w:val="44"/>
          <w:szCs w:val="44"/>
          <w:lang w:val="en-US" w:eastAsia="zh-CN"/>
        </w:rPr>
        <w:t>202</w:t>
      </w:r>
      <w:r>
        <w:rPr>
          <w:rFonts w:hint="eastAsia" w:eastAsia="方正小标宋简体" w:cs="Times New Roman"/>
          <w:b w:val="0"/>
          <w:bCs w:val="0"/>
          <w:sz w:val="44"/>
          <w:szCs w:val="44"/>
          <w:lang w:val="en-US" w:eastAsia="zh-CN"/>
        </w:rPr>
        <w:t>2</w:t>
      </w:r>
      <w:r>
        <w:rPr>
          <w:rFonts w:hint="default" w:ascii="Times New Roman" w:hAnsi="Times New Roman" w:eastAsia="方正小标宋简体" w:cs="Times New Roman"/>
          <w:b w:val="0"/>
          <w:bCs w:val="0"/>
          <w:sz w:val="44"/>
          <w:szCs w:val="44"/>
        </w:rPr>
        <w:t>年度全市政府系统</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优秀调研成果评选工作的通知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淄政研发〔20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〕1号</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34" w:firstLineChars="200"/>
        <w:textAlignment w:val="auto"/>
        <w:outlineLvl w:val="9"/>
        <w:rPr>
          <w:rFonts w:hint="default" w:ascii="Times New Roman" w:hAnsi="Times New Roman" w:cs="Times New Roman"/>
          <w:b/>
          <w:bCs/>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各区县</w:t>
      </w:r>
      <w:r>
        <w:rPr>
          <w:rFonts w:hint="default" w:ascii="Times New Roman" w:hAnsi="Times New Roman" w:eastAsia="仿宋_GB2312" w:cs="Times New Roman"/>
          <w:kern w:val="0"/>
          <w:sz w:val="32"/>
          <w:szCs w:val="32"/>
          <w:lang w:val="en-US" w:eastAsia="zh-CN"/>
        </w:rPr>
        <w:t>人民</w:t>
      </w:r>
      <w:r>
        <w:rPr>
          <w:rFonts w:hint="default" w:ascii="Times New Roman" w:hAnsi="Times New Roman" w:eastAsia="仿宋_GB2312" w:cs="Times New Roman"/>
          <w:kern w:val="0"/>
          <w:sz w:val="32"/>
          <w:szCs w:val="32"/>
        </w:rPr>
        <w:t>政府</w:t>
      </w:r>
      <w:r>
        <w:rPr>
          <w:rFonts w:hint="default" w:ascii="Times New Roman" w:hAnsi="Times New Roman" w:eastAsia="仿宋_GB2312" w:cs="Times New Roman"/>
          <w:kern w:val="0"/>
          <w:sz w:val="32"/>
          <w:szCs w:val="32"/>
          <w:lang w:eastAsia="zh-CN"/>
        </w:rPr>
        <w:t>办公室</w:t>
      </w:r>
      <w:r>
        <w:rPr>
          <w:rFonts w:hint="default" w:ascii="Times New Roman" w:hAnsi="Times New Roman" w:eastAsia="仿宋_GB2312" w:cs="Times New Roman"/>
          <w:kern w:val="0"/>
          <w:sz w:val="32"/>
          <w:szCs w:val="32"/>
        </w:rPr>
        <w:t>，高新区、</w:t>
      </w:r>
      <w:r>
        <w:rPr>
          <w:rFonts w:hint="default" w:ascii="Times New Roman" w:hAnsi="Times New Roman" w:eastAsia="仿宋_GB2312" w:cs="Times New Roman"/>
          <w:kern w:val="0"/>
          <w:sz w:val="32"/>
          <w:szCs w:val="32"/>
          <w:lang w:eastAsia="zh-CN"/>
        </w:rPr>
        <w:t>经济开发区、</w:t>
      </w:r>
      <w:r>
        <w:rPr>
          <w:rFonts w:hint="default" w:ascii="Times New Roman" w:hAnsi="Times New Roman" w:eastAsia="仿宋_GB2312" w:cs="Times New Roman"/>
          <w:kern w:val="0"/>
          <w:sz w:val="32"/>
          <w:szCs w:val="32"/>
        </w:rPr>
        <w:t>文昌湖区管委会</w:t>
      </w:r>
      <w:r>
        <w:rPr>
          <w:rFonts w:hint="default" w:ascii="Times New Roman" w:hAnsi="Times New Roman" w:eastAsia="仿宋_GB2312" w:cs="Times New Roman"/>
          <w:kern w:val="0"/>
          <w:sz w:val="32"/>
          <w:szCs w:val="32"/>
          <w:lang w:eastAsia="zh-CN"/>
        </w:rPr>
        <w:t>办公室</w:t>
      </w:r>
      <w:r>
        <w:rPr>
          <w:rFonts w:hint="default" w:ascii="Times New Roman" w:hAnsi="Times New Roman" w:eastAsia="仿宋_GB2312" w:cs="Times New Roman"/>
          <w:kern w:val="0"/>
          <w:sz w:val="32"/>
          <w:szCs w:val="32"/>
        </w:rPr>
        <w:t>，市政府各部门</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各</w:t>
      </w:r>
      <w:r>
        <w:rPr>
          <w:rFonts w:hint="default" w:ascii="Times New Roman" w:hAnsi="Times New Roman" w:eastAsia="仿宋_GB2312" w:cs="Times New Roman"/>
          <w:kern w:val="0"/>
          <w:sz w:val="32"/>
          <w:szCs w:val="32"/>
          <w:lang w:val="en-US" w:eastAsia="zh-CN"/>
        </w:rPr>
        <w:t>有关单位</w:t>
      </w:r>
      <w:r>
        <w:rPr>
          <w:rFonts w:hint="default" w:ascii="Times New Roman" w:hAnsi="Times New Roman" w:eastAsia="仿宋_GB2312" w:cs="Times New Roman"/>
          <w:kern w:val="0"/>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34"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根据工作安排，市政府研究室近期将组织开展202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年度全市政府系统优秀调研成果评选工作。现将有关事宜通知如下</w:t>
      </w:r>
      <w:r>
        <w:rPr>
          <w:rFonts w:hint="eastAsia"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right="0" w:rightChars="0" w:firstLine="634"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一、评选</w:t>
      </w:r>
      <w:r>
        <w:rPr>
          <w:rFonts w:hint="default" w:ascii="Times New Roman" w:hAnsi="Times New Roman" w:eastAsia="黑体" w:cs="Times New Roman"/>
          <w:sz w:val="32"/>
          <w:szCs w:val="32"/>
        </w:rPr>
        <w:t>范围</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34"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rPr>
        <w:t>202</w:t>
      </w:r>
      <w:r>
        <w:rPr>
          <w:rFonts w:hint="eastAsia" w:eastAsia="仿宋_GB2312" w:cs="Times New Roman"/>
          <w:kern w:val="0"/>
          <w:sz w:val="32"/>
          <w:szCs w:val="32"/>
          <w:lang w:val="en-US" w:eastAsia="zh-CN"/>
        </w:rPr>
        <w:t>2</w:t>
      </w:r>
      <w:r>
        <w:rPr>
          <w:rFonts w:hint="default" w:ascii="Times New Roman" w:hAnsi="Times New Roman" w:eastAsia="仿宋_GB2312" w:cs="Times New Roman"/>
          <w:kern w:val="0"/>
          <w:sz w:val="32"/>
          <w:szCs w:val="32"/>
          <w:lang w:val="en-US" w:eastAsia="zh-CN"/>
        </w:rPr>
        <w:t>年1月至12月期间完成的调研成果</w:t>
      </w:r>
      <w:r>
        <w:rPr>
          <w:rFonts w:hint="default" w:ascii="Times New Roman" w:hAnsi="Times New Roman" w:eastAsia="仿宋_GB2312" w:cs="Times New Roman"/>
          <w:sz w:val="32"/>
          <w:szCs w:val="32"/>
          <w:lang w:eastAsia="zh-CN"/>
        </w:rPr>
        <w:t>（非涉密）</w:t>
      </w:r>
      <w:r>
        <w:rPr>
          <w:rFonts w:hint="default" w:ascii="Times New Roman" w:hAnsi="Times New Roman" w:eastAsia="仿宋_GB2312" w:cs="Times New Roman"/>
          <w:kern w:val="0"/>
          <w:sz w:val="32"/>
          <w:szCs w:val="32"/>
          <w:lang w:val="en-US" w:eastAsia="zh-CN"/>
        </w:rPr>
        <w:t>，包括</w:t>
      </w:r>
      <w:r>
        <w:rPr>
          <w:rFonts w:hint="default" w:ascii="Times New Roman" w:hAnsi="Times New Roman" w:eastAsia="仿宋_GB2312" w:cs="Times New Roman"/>
          <w:kern w:val="0"/>
          <w:sz w:val="32"/>
          <w:szCs w:val="32"/>
        </w:rPr>
        <w:t>在市级以上刊物、内部资料发表，被各级</w:t>
      </w:r>
      <w:r>
        <w:rPr>
          <w:rFonts w:hint="default" w:ascii="Times New Roman" w:hAnsi="Times New Roman" w:eastAsia="仿宋_GB2312" w:cs="Times New Roman"/>
          <w:kern w:val="0"/>
          <w:sz w:val="32"/>
          <w:szCs w:val="32"/>
          <w:lang w:val="en-US" w:eastAsia="zh-CN"/>
        </w:rPr>
        <w:t>党委、</w:t>
      </w:r>
      <w:r>
        <w:rPr>
          <w:rFonts w:hint="default" w:ascii="Times New Roman" w:hAnsi="Times New Roman" w:eastAsia="仿宋_GB2312" w:cs="Times New Roman"/>
          <w:kern w:val="0"/>
          <w:sz w:val="32"/>
          <w:szCs w:val="32"/>
        </w:rPr>
        <w:t>政府决策采纳</w:t>
      </w:r>
      <w:r>
        <w:rPr>
          <w:rFonts w:hint="default" w:ascii="Times New Roman" w:hAnsi="Times New Roman" w:eastAsia="仿宋_GB2312" w:cs="Times New Roman"/>
          <w:kern w:val="0"/>
          <w:sz w:val="32"/>
          <w:szCs w:val="32"/>
          <w:lang w:val="en-US" w:eastAsia="zh-CN"/>
        </w:rPr>
        <w:t>的</w:t>
      </w:r>
      <w:r>
        <w:rPr>
          <w:rFonts w:hint="default" w:ascii="Times New Roman" w:hAnsi="Times New Roman" w:eastAsia="仿宋_GB2312" w:cs="Times New Roman"/>
          <w:kern w:val="0"/>
          <w:sz w:val="32"/>
          <w:szCs w:val="32"/>
        </w:rPr>
        <w:t>调研文章、专题调研报告等。</w:t>
      </w:r>
      <w:r>
        <w:rPr>
          <w:rFonts w:hint="default" w:ascii="Times New Roman" w:hAnsi="Times New Roman" w:eastAsia="仿宋_GB2312" w:cs="Times New Roman"/>
          <w:kern w:val="0"/>
          <w:sz w:val="32"/>
          <w:szCs w:val="32"/>
          <w:lang w:val="en-US" w:eastAsia="zh-CN"/>
        </w:rPr>
        <w:t>列入《202</w:t>
      </w:r>
      <w:r>
        <w:rPr>
          <w:rFonts w:hint="eastAsia" w:eastAsia="仿宋_GB2312" w:cs="Times New Roman"/>
          <w:kern w:val="0"/>
          <w:sz w:val="32"/>
          <w:szCs w:val="32"/>
          <w:lang w:val="en-US" w:eastAsia="zh-CN"/>
        </w:rPr>
        <w:t>2</w:t>
      </w:r>
      <w:r>
        <w:rPr>
          <w:rFonts w:hint="default" w:ascii="Times New Roman" w:hAnsi="Times New Roman" w:eastAsia="仿宋_GB2312" w:cs="Times New Roman"/>
          <w:kern w:val="0"/>
          <w:sz w:val="32"/>
          <w:szCs w:val="32"/>
          <w:lang w:val="en-US" w:eastAsia="zh-CN"/>
        </w:rPr>
        <w:t>年全市政府系统“</w:t>
      </w:r>
      <w:r>
        <w:rPr>
          <w:rFonts w:hint="eastAsia" w:eastAsia="仿宋_GB2312" w:cs="Times New Roman"/>
          <w:kern w:val="0"/>
          <w:sz w:val="32"/>
          <w:szCs w:val="32"/>
          <w:lang w:val="en-US" w:eastAsia="zh-CN"/>
        </w:rPr>
        <w:t>品质提升年</w:t>
      </w:r>
      <w:r>
        <w:rPr>
          <w:rFonts w:hint="default" w:ascii="Times New Roman" w:hAnsi="Times New Roman" w:eastAsia="仿宋_GB2312" w:cs="Times New Roman"/>
          <w:kern w:val="0"/>
          <w:sz w:val="32"/>
          <w:szCs w:val="32"/>
          <w:lang w:val="en-US" w:eastAsia="zh-CN"/>
        </w:rPr>
        <w:t>”百项调研课题》的予以优先推荐。</w:t>
      </w:r>
      <w:r>
        <w:rPr>
          <w:rFonts w:hint="default" w:ascii="Times New Roman" w:hAnsi="Times New Roman" w:eastAsia="仿宋_GB2312" w:cs="Times New Roman"/>
          <w:sz w:val="32"/>
          <w:szCs w:val="32"/>
        </w:rPr>
        <w:t>专著、领导讲话、文件、会议材料、理论文章、评论和新闻稿等不列入参评范围。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right="0" w:rightChars="0" w:firstLine="634"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二、评选</w:t>
      </w:r>
      <w:r>
        <w:rPr>
          <w:rFonts w:hint="eastAsia" w:eastAsia="黑体" w:cs="Times New Roman"/>
          <w:sz w:val="32"/>
          <w:szCs w:val="32"/>
          <w:lang w:val="en-US" w:eastAsia="zh-CN"/>
        </w:rPr>
        <w:t>办法</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34" w:firstLineChars="200"/>
        <w:jc w:val="both"/>
        <w:textAlignment w:val="auto"/>
        <w:outlineLvl w:val="9"/>
        <w:rPr>
          <w:rFonts w:hint="eastAsia" w:eastAsia="仿宋_GB2312" w:cs="Times New Roman"/>
          <w:sz w:val="32"/>
          <w:szCs w:val="32"/>
          <w:u w:val="none"/>
          <w:lang w:val="en-US" w:eastAsia="zh-CN"/>
        </w:rPr>
      </w:pPr>
      <w:r>
        <w:rPr>
          <w:rFonts w:hint="eastAsia" w:eastAsia="仿宋_GB2312" w:cs="Times New Roman"/>
          <w:sz w:val="32"/>
          <w:szCs w:val="32"/>
          <w:u w:val="none"/>
          <w:lang w:val="en-US" w:eastAsia="zh-CN"/>
        </w:rPr>
        <w:t>本次评选设置一等成果、二等成果、三等成果。</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34"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侧重评价</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成果</w:t>
      </w:r>
      <w:r>
        <w:rPr>
          <w:rFonts w:hint="default" w:ascii="Times New Roman" w:hAnsi="Times New Roman" w:eastAsia="仿宋_GB2312" w:cs="Times New Roman"/>
          <w:sz w:val="32"/>
          <w:szCs w:val="32"/>
          <w:lang w:val="en-US" w:eastAsia="zh-CN"/>
        </w:rPr>
        <w:t>服务市委、市政府</w:t>
      </w:r>
      <w:r>
        <w:rPr>
          <w:rFonts w:hint="default" w:ascii="Times New Roman" w:hAnsi="Times New Roman" w:eastAsia="仿宋_GB2312" w:cs="Times New Roman"/>
          <w:sz w:val="32"/>
          <w:szCs w:val="32"/>
          <w:lang w:eastAsia="zh-CN"/>
        </w:rPr>
        <w:t>决策</w:t>
      </w:r>
      <w:r>
        <w:rPr>
          <w:rFonts w:hint="default" w:ascii="Times New Roman" w:hAnsi="Times New Roman" w:eastAsia="仿宋_GB2312" w:cs="Times New Roman"/>
          <w:sz w:val="32"/>
          <w:szCs w:val="32"/>
          <w:lang w:val="en-US" w:eastAsia="zh-CN"/>
        </w:rPr>
        <w:t>的效果</w:t>
      </w:r>
      <w:r>
        <w:rPr>
          <w:rFonts w:hint="default" w:ascii="Times New Roman" w:hAnsi="Times New Roman" w:eastAsia="仿宋_GB2312" w:cs="Times New Roman"/>
          <w:sz w:val="32"/>
          <w:szCs w:val="32"/>
          <w:lang w:eastAsia="zh-CN"/>
        </w:rPr>
        <w:t>，成果的思想性、科学性、指导性、可操作性，以及成果文字综合水平（是否结构合理、文字简洁、行文流畅）。进入决策主要参考：是否有市委、市政府</w:t>
      </w:r>
      <w:r>
        <w:rPr>
          <w:rFonts w:hint="eastAsia" w:eastAsia="仿宋_GB2312" w:cs="Times New Roman"/>
          <w:sz w:val="32"/>
          <w:szCs w:val="32"/>
          <w:lang w:val="en-US" w:eastAsia="zh-CN"/>
        </w:rPr>
        <w:t>领导或</w:t>
      </w:r>
      <w:r>
        <w:rPr>
          <w:rFonts w:hint="default" w:ascii="Times New Roman" w:hAnsi="Times New Roman" w:eastAsia="仿宋_GB2312" w:cs="Times New Roman"/>
          <w:sz w:val="32"/>
          <w:szCs w:val="32"/>
          <w:lang w:eastAsia="zh-CN"/>
        </w:rPr>
        <w:t>各区</w:t>
      </w:r>
      <w:r>
        <w:rPr>
          <w:rFonts w:hint="eastAsia" w:eastAsia="仿宋_GB2312" w:cs="Times New Roman"/>
          <w:sz w:val="32"/>
          <w:szCs w:val="32"/>
          <w:lang w:eastAsia="zh-CN"/>
        </w:rPr>
        <w:t>县委、县政府</w:t>
      </w:r>
      <w:r>
        <w:rPr>
          <w:rFonts w:hint="default" w:ascii="Times New Roman" w:hAnsi="Times New Roman" w:eastAsia="仿宋_GB2312" w:cs="Times New Roman"/>
          <w:sz w:val="32"/>
          <w:szCs w:val="32"/>
          <w:lang w:eastAsia="zh-CN"/>
        </w:rPr>
        <w:t>领导以及省</w:t>
      </w:r>
      <w:r>
        <w:rPr>
          <w:rFonts w:hint="eastAsia" w:eastAsia="仿宋_GB2312" w:cs="Times New Roman"/>
          <w:sz w:val="32"/>
          <w:szCs w:val="32"/>
          <w:lang w:val="en-US" w:eastAsia="zh-CN"/>
        </w:rPr>
        <w:t>级以上</w:t>
      </w:r>
      <w:r>
        <w:rPr>
          <w:rFonts w:hint="default" w:ascii="Times New Roman" w:hAnsi="Times New Roman" w:eastAsia="仿宋_GB2312" w:cs="Times New Roman"/>
          <w:sz w:val="32"/>
          <w:szCs w:val="32"/>
          <w:lang w:eastAsia="zh-CN"/>
        </w:rPr>
        <w:t>领导</w:t>
      </w:r>
      <w:r>
        <w:rPr>
          <w:rFonts w:hint="default" w:ascii="Times New Roman" w:hAnsi="Times New Roman" w:eastAsia="仿宋_GB2312" w:cs="Times New Roman"/>
          <w:sz w:val="32"/>
          <w:szCs w:val="32"/>
          <w:lang w:val="en-US" w:eastAsia="zh-CN"/>
        </w:rPr>
        <w:t>肯定性</w:t>
      </w:r>
      <w:r>
        <w:rPr>
          <w:rFonts w:hint="default" w:ascii="Times New Roman" w:hAnsi="Times New Roman" w:eastAsia="仿宋_GB2312" w:cs="Times New Roman"/>
          <w:sz w:val="32"/>
          <w:szCs w:val="32"/>
          <w:lang w:eastAsia="zh-CN"/>
        </w:rPr>
        <w:t>批示；是否依据该调研成果，各级党委、</w:t>
      </w:r>
      <w:r>
        <w:rPr>
          <w:rFonts w:hint="default" w:ascii="Times New Roman" w:hAnsi="Times New Roman" w:eastAsia="仿宋_GB2312" w:cs="Times New Roman"/>
          <w:kern w:val="0"/>
          <w:sz w:val="32"/>
          <w:szCs w:val="32"/>
          <w:lang w:val="en-US" w:eastAsia="zh-CN"/>
        </w:rPr>
        <w:t>政府</w:t>
      </w:r>
      <w:r>
        <w:rPr>
          <w:rFonts w:hint="default" w:ascii="Times New Roman" w:hAnsi="Times New Roman" w:eastAsia="仿宋_GB2312" w:cs="Times New Roman"/>
          <w:sz w:val="32"/>
          <w:szCs w:val="32"/>
          <w:lang w:eastAsia="zh-CN"/>
        </w:rPr>
        <w:t>制定</w:t>
      </w:r>
      <w:r>
        <w:rPr>
          <w:rFonts w:hint="default" w:ascii="Times New Roman" w:hAnsi="Times New Roman" w:eastAsia="仿宋_GB2312" w:cs="Times New Roman"/>
          <w:sz w:val="32"/>
          <w:szCs w:val="32"/>
          <w:lang w:val="en-US" w:eastAsia="zh-CN"/>
        </w:rPr>
        <w:t>了相关</w:t>
      </w:r>
      <w:r>
        <w:rPr>
          <w:rFonts w:hint="default" w:ascii="Times New Roman" w:hAnsi="Times New Roman" w:eastAsia="仿宋_GB2312" w:cs="Times New Roman"/>
          <w:sz w:val="32"/>
          <w:szCs w:val="32"/>
          <w:lang w:eastAsia="zh-CN"/>
        </w:rPr>
        <w:t>规范性文件；是否依据该调研成果形成本部门、</w:t>
      </w:r>
      <w:r>
        <w:rPr>
          <w:rFonts w:hint="default"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lang w:val="en-US" w:eastAsia="zh-CN"/>
        </w:rPr>
        <w:t>相关决策</w:t>
      </w:r>
      <w:r>
        <w:rPr>
          <w:rFonts w:hint="default" w:ascii="Times New Roman" w:hAnsi="Times New Roman" w:eastAsia="仿宋_GB2312" w:cs="Times New Roman"/>
          <w:sz w:val="32"/>
          <w:szCs w:val="32"/>
          <w:lang w:eastAsia="zh-CN"/>
        </w:rPr>
        <w:t>文件</w:t>
      </w:r>
      <w:r>
        <w:rPr>
          <w:rFonts w:hint="default" w:ascii="Times New Roman" w:hAnsi="Times New Roman" w:eastAsia="仿宋_GB2312" w:cs="Times New Roman"/>
          <w:sz w:val="32"/>
          <w:szCs w:val="32"/>
          <w:lang w:val="en-US" w:eastAsia="zh-CN"/>
        </w:rPr>
        <w:t>或在相关</w:t>
      </w:r>
      <w:r>
        <w:rPr>
          <w:rFonts w:hint="default" w:ascii="Times New Roman" w:hAnsi="Times New Roman" w:eastAsia="仿宋_GB2312" w:cs="Times New Roman"/>
          <w:sz w:val="32"/>
          <w:szCs w:val="32"/>
          <w:lang w:eastAsia="zh-CN"/>
        </w:rPr>
        <w:t>会议提出</w:t>
      </w:r>
      <w:r>
        <w:rPr>
          <w:rFonts w:hint="default" w:ascii="Times New Roman" w:hAnsi="Times New Roman" w:eastAsia="仿宋_GB2312" w:cs="Times New Roman"/>
          <w:sz w:val="32"/>
          <w:szCs w:val="32"/>
          <w:lang w:val="en-US" w:eastAsia="zh-CN"/>
        </w:rPr>
        <w:t>了具体</w:t>
      </w:r>
      <w:r>
        <w:rPr>
          <w:rFonts w:hint="default" w:ascii="Times New Roman" w:hAnsi="Times New Roman" w:eastAsia="仿宋_GB2312" w:cs="Times New Roman"/>
          <w:sz w:val="32"/>
          <w:szCs w:val="32"/>
          <w:lang w:eastAsia="zh-CN"/>
        </w:rPr>
        <w:t>推进意见等。</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34" w:firstLineChars="200"/>
        <w:jc w:val="both"/>
        <w:textAlignment w:val="auto"/>
        <w:outlineLvl w:val="9"/>
        <w:rPr>
          <w:rFonts w:hint="default" w:ascii="Times New Roman" w:hAnsi="Times New Roman" w:eastAsia="仿宋_GB2312" w:cs="Times New Roman"/>
          <w:sz w:val="32"/>
          <w:szCs w:val="32"/>
          <w:u w:val="none"/>
          <w:lang w:eastAsia="zh-CN"/>
        </w:rPr>
      </w:pPr>
      <w:r>
        <w:rPr>
          <w:rFonts w:hint="eastAsia" w:eastAsia="仿宋_GB2312" w:cs="Times New Roman"/>
          <w:sz w:val="32"/>
          <w:szCs w:val="32"/>
          <w:u w:val="none"/>
          <w:lang w:val="en-US" w:eastAsia="zh-CN"/>
        </w:rPr>
        <w:t>市政府研究室将组织成立评审小组开展评选工作。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right="0" w:rightChars="0" w:firstLine="634"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三、申报程序</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34"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区县参评的调研成果由各区县政府办公室审定后统一向市政府研究室推荐</w:t>
      </w:r>
      <w:r>
        <w:rPr>
          <w:rFonts w:hint="default" w:ascii="Times New Roman" w:hAnsi="Times New Roman" w:eastAsia="仿宋_GB2312" w:cs="Times New Roman"/>
          <w:kern w:val="0"/>
          <w:sz w:val="32"/>
          <w:szCs w:val="32"/>
        </w:rPr>
        <w:t>申报</w:t>
      </w:r>
      <w:r>
        <w:rPr>
          <w:rFonts w:hint="default" w:ascii="Times New Roman" w:hAnsi="Times New Roman" w:eastAsia="仿宋_GB2312" w:cs="Times New Roman"/>
          <w:sz w:val="32"/>
          <w:szCs w:val="32"/>
          <w:lang w:val="en-US" w:eastAsia="zh-CN"/>
        </w:rPr>
        <w:t>；市直部门、高校</w:t>
      </w:r>
      <w:r>
        <w:rPr>
          <w:rFonts w:hint="default" w:ascii="Times New Roman" w:hAnsi="Times New Roman" w:eastAsia="仿宋_GB2312" w:cs="Times New Roman"/>
          <w:sz w:val="32"/>
          <w:szCs w:val="32"/>
        </w:rPr>
        <w:t>参评调研成果</w:t>
      </w:r>
      <w:r>
        <w:rPr>
          <w:rFonts w:hint="default" w:ascii="Times New Roman" w:hAnsi="Times New Roman" w:eastAsia="仿宋_GB2312" w:cs="Times New Roman"/>
          <w:kern w:val="0"/>
          <w:sz w:val="32"/>
          <w:szCs w:val="32"/>
        </w:rPr>
        <w:t>由作者本人</w:t>
      </w:r>
      <w:r>
        <w:rPr>
          <w:rFonts w:hint="default" w:ascii="Times New Roman" w:hAnsi="Times New Roman" w:eastAsia="仿宋_GB2312" w:cs="Times New Roman"/>
          <w:kern w:val="0"/>
          <w:sz w:val="32"/>
          <w:szCs w:val="32"/>
          <w:lang w:val="en-US" w:eastAsia="zh-CN"/>
        </w:rPr>
        <w:t>所在</w:t>
      </w:r>
      <w:r>
        <w:rPr>
          <w:rFonts w:hint="default" w:ascii="Times New Roman" w:hAnsi="Times New Roman" w:eastAsia="仿宋_GB2312" w:cs="Times New Roman"/>
          <w:kern w:val="0"/>
          <w:sz w:val="32"/>
          <w:szCs w:val="32"/>
        </w:rPr>
        <w:t>单位审定后统一向市政府研究室推荐申报</w:t>
      </w:r>
      <w:r>
        <w:rPr>
          <w:rFonts w:hint="default" w:ascii="Times New Roman" w:hAnsi="Times New Roman" w:eastAsia="仿宋_GB2312" w:cs="Times New Roman"/>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right="0" w:rightChars="0" w:firstLine="634"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四、申报数量</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34" w:firstLineChars="200"/>
        <w:jc w:val="both"/>
        <w:textAlignment w:val="auto"/>
        <w:outlineLvl w:val="9"/>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u w:val="none"/>
        </w:rPr>
        <w:t>各区县</w:t>
      </w:r>
      <w:r>
        <w:rPr>
          <w:rFonts w:hint="default" w:ascii="Times New Roman" w:hAnsi="Times New Roman" w:eastAsia="仿宋_GB2312" w:cs="Times New Roman"/>
          <w:sz w:val="32"/>
          <w:szCs w:val="32"/>
          <w:u w:val="none"/>
          <w:lang w:val="en-US" w:eastAsia="zh-CN"/>
        </w:rPr>
        <w:t>分别</w:t>
      </w:r>
      <w:r>
        <w:rPr>
          <w:rFonts w:hint="default" w:ascii="Times New Roman" w:hAnsi="Times New Roman" w:eastAsia="仿宋_GB2312" w:cs="Times New Roman"/>
          <w:sz w:val="32"/>
          <w:szCs w:val="32"/>
          <w:u w:val="none"/>
          <w:lang w:eastAsia="zh-CN"/>
        </w:rPr>
        <w:t>报</w:t>
      </w:r>
      <w:r>
        <w:rPr>
          <w:rFonts w:hint="default" w:ascii="Times New Roman" w:hAnsi="Times New Roman" w:eastAsia="仿宋_GB2312" w:cs="Times New Roman"/>
          <w:sz w:val="32"/>
          <w:szCs w:val="32"/>
          <w:u w:val="none"/>
          <w:lang w:val="en-US" w:eastAsia="zh-CN"/>
        </w:rPr>
        <w:t>送5篇，</w:t>
      </w:r>
      <w:r>
        <w:rPr>
          <w:rFonts w:hint="default" w:ascii="Times New Roman" w:hAnsi="Times New Roman" w:eastAsia="仿宋_GB2312" w:cs="Times New Roman"/>
          <w:sz w:val="32"/>
          <w:szCs w:val="32"/>
          <w:u w:val="none"/>
        </w:rPr>
        <w:t>高新区</w:t>
      </w:r>
      <w:r>
        <w:rPr>
          <w:rFonts w:hint="default" w:ascii="Times New Roman" w:hAnsi="Times New Roman" w:eastAsia="仿宋_GB2312" w:cs="Times New Roman"/>
          <w:sz w:val="32"/>
          <w:szCs w:val="32"/>
          <w:u w:val="none"/>
          <w:lang w:eastAsia="zh-CN"/>
        </w:rPr>
        <w:t>、经济开发区、</w:t>
      </w:r>
      <w:r>
        <w:rPr>
          <w:rFonts w:hint="default" w:ascii="Times New Roman" w:hAnsi="Times New Roman" w:eastAsia="仿宋_GB2312" w:cs="Times New Roman"/>
          <w:sz w:val="32"/>
          <w:szCs w:val="32"/>
          <w:u w:val="none"/>
        </w:rPr>
        <w:t>文昌湖区</w:t>
      </w:r>
      <w:r>
        <w:rPr>
          <w:rFonts w:hint="default" w:ascii="Times New Roman" w:hAnsi="Times New Roman" w:eastAsia="仿宋_GB2312" w:cs="Times New Roman"/>
          <w:sz w:val="32"/>
          <w:szCs w:val="32"/>
          <w:u w:val="none"/>
          <w:lang w:val="en-US" w:eastAsia="zh-CN"/>
        </w:rPr>
        <w:t>分别</w:t>
      </w:r>
      <w:r>
        <w:rPr>
          <w:rFonts w:hint="default" w:ascii="Times New Roman" w:hAnsi="Times New Roman" w:eastAsia="仿宋_GB2312" w:cs="Times New Roman"/>
          <w:sz w:val="32"/>
          <w:szCs w:val="32"/>
          <w:u w:val="none"/>
        </w:rPr>
        <w:t>报</w:t>
      </w:r>
      <w:r>
        <w:rPr>
          <w:rFonts w:hint="default" w:ascii="Times New Roman" w:hAnsi="Times New Roman" w:eastAsia="仿宋_GB2312" w:cs="Times New Roman"/>
          <w:sz w:val="32"/>
          <w:szCs w:val="32"/>
          <w:u w:val="none"/>
          <w:lang w:val="en-US" w:eastAsia="zh-CN"/>
        </w:rPr>
        <w:t>送3篇</w:t>
      </w:r>
      <w:r>
        <w:rPr>
          <w:rFonts w:hint="default" w:ascii="Times New Roman" w:hAnsi="Times New Roman" w:eastAsia="仿宋_GB2312" w:cs="Times New Roman"/>
          <w:sz w:val="32"/>
          <w:szCs w:val="32"/>
          <w:u w:val="none"/>
        </w:rPr>
        <w:t>；市政府各部门、单位</w:t>
      </w:r>
      <w:r>
        <w:rPr>
          <w:rFonts w:hint="default" w:ascii="Times New Roman" w:hAnsi="Times New Roman" w:eastAsia="仿宋_GB2312" w:cs="Times New Roman"/>
          <w:sz w:val="32"/>
          <w:szCs w:val="32"/>
          <w:u w:val="none"/>
          <w:lang w:val="en-US" w:eastAsia="zh-CN"/>
        </w:rPr>
        <w:t>分别</w:t>
      </w:r>
      <w:r>
        <w:rPr>
          <w:rFonts w:hint="default" w:ascii="Times New Roman" w:hAnsi="Times New Roman" w:eastAsia="仿宋_GB2312" w:cs="Times New Roman"/>
          <w:sz w:val="32"/>
          <w:szCs w:val="32"/>
          <w:u w:val="none"/>
        </w:rPr>
        <w:t>报</w:t>
      </w:r>
      <w:r>
        <w:rPr>
          <w:rFonts w:hint="default" w:ascii="Times New Roman" w:hAnsi="Times New Roman" w:eastAsia="仿宋_GB2312" w:cs="Times New Roman"/>
          <w:sz w:val="32"/>
          <w:szCs w:val="32"/>
          <w:u w:val="none"/>
          <w:lang w:val="en-US" w:eastAsia="zh-CN"/>
        </w:rPr>
        <w:t>送3</w:t>
      </w:r>
      <w:r>
        <w:rPr>
          <w:rFonts w:hint="default" w:ascii="Times New Roman" w:hAnsi="Times New Roman" w:eastAsia="仿宋_GB2312" w:cs="Times New Roman"/>
          <w:sz w:val="32"/>
          <w:szCs w:val="32"/>
          <w:u w:val="none"/>
        </w:rPr>
        <w:t>篇；各高等院校</w:t>
      </w:r>
      <w:r>
        <w:rPr>
          <w:rFonts w:hint="default" w:ascii="Times New Roman" w:hAnsi="Times New Roman" w:eastAsia="仿宋_GB2312" w:cs="Times New Roman"/>
          <w:sz w:val="32"/>
          <w:szCs w:val="32"/>
          <w:u w:val="none"/>
          <w:lang w:val="en-US" w:eastAsia="zh-CN"/>
        </w:rPr>
        <w:t>分别</w:t>
      </w:r>
      <w:r>
        <w:rPr>
          <w:rFonts w:hint="default" w:ascii="Times New Roman" w:hAnsi="Times New Roman" w:eastAsia="仿宋_GB2312" w:cs="Times New Roman"/>
          <w:sz w:val="32"/>
          <w:szCs w:val="32"/>
          <w:u w:val="none"/>
        </w:rPr>
        <w:t>报</w:t>
      </w:r>
      <w:r>
        <w:rPr>
          <w:rFonts w:hint="default" w:ascii="Times New Roman" w:hAnsi="Times New Roman" w:eastAsia="仿宋_GB2312" w:cs="Times New Roman"/>
          <w:sz w:val="32"/>
          <w:szCs w:val="32"/>
          <w:u w:val="none"/>
          <w:lang w:val="en-US" w:eastAsia="zh-CN"/>
        </w:rPr>
        <w:t>送3</w:t>
      </w:r>
      <w:r>
        <w:rPr>
          <w:rFonts w:hint="default" w:ascii="Times New Roman" w:hAnsi="Times New Roman" w:eastAsia="仿宋_GB2312" w:cs="Times New Roman"/>
          <w:sz w:val="32"/>
          <w:szCs w:val="32"/>
          <w:u w:val="none"/>
        </w:rPr>
        <w:t>篇。</w:t>
      </w:r>
      <w:r>
        <w:rPr>
          <w:rFonts w:hint="eastAsia" w:eastAsia="仿宋_GB2312" w:cs="Times New Roman"/>
          <w:sz w:val="32"/>
          <w:szCs w:val="32"/>
          <w:u w:val="none"/>
          <w:lang w:val="en-US" w:eastAsia="zh-CN"/>
        </w:rPr>
        <w:t>各申报单位按照调研成果质量进行自评排序，填写到汇总表内。</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right="0" w:rightChars="0" w:firstLine="634"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五、申报方式</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34" w:firstLineChars="200"/>
        <w:jc w:val="both"/>
        <w:textAlignment w:val="auto"/>
        <w:outlineLvl w:val="9"/>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kern w:val="0"/>
          <w:sz w:val="32"/>
          <w:szCs w:val="32"/>
        </w:rPr>
        <w:t>申报材料包括《</w:t>
      </w:r>
      <w:r>
        <w:rPr>
          <w:rFonts w:hint="default" w:ascii="Times New Roman" w:hAnsi="Times New Roman" w:eastAsia="仿宋_GB2312" w:cs="Times New Roman"/>
          <w:kern w:val="0"/>
          <w:sz w:val="32"/>
          <w:szCs w:val="32"/>
          <w:lang w:eastAsia="zh-CN"/>
        </w:rPr>
        <w:t>全市</w:t>
      </w:r>
      <w:r>
        <w:rPr>
          <w:rFonts w:hint="default" w:ascii="Times New Roman" w:hAnsi="Times New Roman" w:eastAsia="仿宋_GB2312" w:cs="Times New Roman"/>
          <w:kern w:val="0"/>
          <w:sz w:val="32"/>
          <w:szCs w:val="32"/>
        </w:rPr>
        <w:t>政府系统优秀调研成果申报汇总表》（附件1）</w:t>
      </w:r>
      <w:r>
        <w:rPr>
          <w:rFonts w:hint="default" w:ascii="Times New Roman" w:hAnsi="Times New Roman" w:eastAsia="仿宋_GB2312" w:cs="Times New Roman"/>
          <w:kern w:val="0"/>
          <w:sz w:val="32"/>
          <w:szCs w:val="32"/>
          <w:lang w:eastAsia="zh-CN"/>
        </w:rPr>
        <w:t>、《全市政府系统优秀调研成果申报表》（附件2）、参评</w:t>
      </w:r>
      <w:r>
        <w:rPr>
          <w:rFonts w:hint="default" w:ascii="Times New Roman" w:hAnsi="Times New Roman" w:eastAsia="仿宋_GB2312" w:cs="Times New Roman"/>
          <w:kern w:val="0"/>
          <w:sz w:val="32"/>
          <w:szCs w:val="32"/>
          <w:lang w:val="en-US" w:eastAsia="zh-CN"/>
        </w:rPr>
        <w:t>调研成果、调研成果</w:t>
      </w:r>
      <w:r>
        <w:rPr>
          <w:rFonts w:hint="default" w:ascii="Times New Roman" w:hAnsi="Times New Roman" w:eastAsia="仿宋_GB2312" w:cs="Times New Roman"/>
          <w:sz w:val="32"/>
          <w:szCs w:val="32"/>
        </w:rPr>
        <w:t>进入决策</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证明材料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以上材料纸质版一式7份，请</w:t>
      </w:r>
      <w:r>
        <w:rPr>
          <w:rFonts w:hint="default" w:ascii="Times New Roman" w:hAnsi="Times New Roman" w:eastAsia="仿宋_GB2312" w:cs="Times New Roman"/>
          <w:sz w:val="32"/>
          <w:szCs w:val="32"/>
        </w:rPr>
        <w:t>于</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13</w:t>
      </w:r>
      <w:r>
        <w:rPr>
          <w:rFonts w:hint="default" w:ascii="Times New Roman" w:hAnsi="Times New Roman" w:eastAsia="仿宋_GB2312" w:cs="Times New Roman"/>
          <w:sz w:val="32"/>
          <w:szCs w:val="32"/>
        </w:rPr>
        <w:t>日前</w:t>
      </w:r>
      <w:r>
        <w:rPr>
          <w:rFonts w:hint="default" w:ascii="Times New Roman" w:hAnsi="Times New Roman" w:eastAsia="仿宋_GB2312" w:cs="Times New Roman"/>
          <w:sz w:val="32"/>
          <w:szCs w:val="32"/>
          <w:lang w:val="en-US" w:eastAsia="zh-CN"/>
        </w:rPr>
        <w:t>报</w:t>
      </w:r>
      <w:r>
        <w:rPr>
          <w:rFonts w:hint="default" w:ascii="Times New Roman" w:hAnsi="Times New Roman" w:eastAsia="仿宋_GB2312" w:cs="Times New Roman"/>
          <w:sz w:val="32"/>
          <w:szCs w:val="32"/>
        </w:rPr>
        <w:t>市政府研究室</w:t>
      </w:r>
      <w:r>
        <w:rPr>
          <w:rFonts w:hint="default" w:ascii="Times New Roman" w:hAnsi="Times New Roman" w:eastAsia="仿宋_GB2312" w:cs="Times New Roman"/>
          <w:sz w:val="32"/>
          <w:szCs w:val="32"/>
          <w:lang w:val="en-US" w:eastAsia="zh-CN"/>
        </w:rPr>
        <w:t>62</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房间</w:t>
      </w:r>
      <w:r>
        <w:rPr>
          <w:rFonts w:hint="eastAsia" w:eastAsia="仿宋_GB2312" w:cs="Times New Roman"/>
          <w:sz w:val="32"/>
          <w:szCs w:val="32"/>
          <w:lang w:val="en-US" w:eastAsia="zh-CN"/>
        </w:rPr>
        <w:t>。请</w:t>
      </w:r>
      <w:r>
        <w:rPr>
          <w:rFonts w:hint="default" w:ascii="Times New Roman" w:hAnsi="Times New Roman" w:eastAsia="仿宋_GB2312" w:cs="Times New Roman"/>
          <w:sz w:val="32"/>
          <w:szCs w:val="32"/>
          <w:lang w:val="en-US" w:eastAsia="zh-CN"/>
        </w:rPr>
        <w:t>将电子版通过</w:t>
      </w:r>
      <w:r>
        <w:rPr>
          <w:rFonts w:hint="eastAsia" w:eastAsia="仿宋_GB2312" w:cs="Times New Roman"/>
          <w:sz w:val="32"/>
          <w:szCs w:val="32"/>
          <w:lang w:val="en-US" w:eastAsia="zh-CN"/>
        </w:rPr>
        <w:t>“淄博数字机关综合应用平台”的“全市政府系统优秀调研成果等级评定”模块（附操作说明）提交电子版。</w:t>
      </w:r>
      <w:r>
        <w:rPr>
          <w:rFonts w:hint="default" w:ascii="Times New Roman" w:hAnsi="Times New Roman" w:eastAsia="仿宋_GB2312" w:cs="Times New Roman"/>
          <w:b w:val="0"/>
          <w:bCs w:val="0"/>
          <w:sz w:val="32"/>
          <w:szCs w:val="32"/>
          <w:lang w:eastAsia="zh-CN"/>
        </w:rPr>
        <w:t>超过截止日期申报的，不列入本次评选范围。</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34" w:firstLineChars="200"/>
        <w:jc w:val="both"/>
        <w:textAlignment w:val="auto"/>
        <w:outlineLvl w:val="9"/>
        <w:rPr>
          <w:rFonts w:hint="eastAsia"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联系人：</w:t>
      </w:r>
      <w:r>
        <w:rPr>
          <w:rFonts w:hint="eastAsia" w:eastAsia="仿宋_GB2312" w:cs="Times New Roman"/>
          <w:kern w:val="0"/>
          <w:sz w:val="32"/>
          <w:szCs w:val="32"/>
          <w:lang w:val="en-US" w:eastAsia="zh-CN"/>
        </w:rPr>
        <w:t>韩金欣，</w:t>
      </w:r>
      <w:r>
        <w:rPr>
          <w:rFonts w:hint="default" w:ascii="Times New Roman" w:hAnsi="Times New Roman" w:eastAsia="仿宋_GB2312" w:cs="Times New Roman"/>
          <w:kern w:val="0"/>
          <w:sz w:val="32"/>
          <w:szCs w:val="32"/>
          <w:lang w:val="en-US" w:eastAsia="zh-CN"/>
        </w:rPr>
        <w:t>联系</w:t>
      </w:r>
      <w:r>
        <w:rPr>
          <w:rFonts w:hint="default" w:ascii="Times New Roman" w:hAnsi="Times New Roman" w:eastAsia="仿宋_GB2312" w:cs="Times New Roman"/>
          <w:kern w:val="0"/>
          <w:sz w:val="32"/>
          <w:szCs w:val="32"/>
        </w:rPr>
        <w:t>电话：</w:t>
      </w:r>
      <w:r>
        <w:rPr>
          <w:rFonts w:hint="eastAsia" w:eastAsia="仿宋_GB2312" w:cs="Times New Roman"/>
          <w:kern w:val="0"/>
          <w:sz w:val="32"/>
          <w:szCs w:val="32"/>
          <w:lang w:val="en-US" w:eastAsia="zh-CN"/>
        </w:rPr>
        <w:t>3177897</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34"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0"/>
          <w:sz w:val="32"/>
          <w:szCs w:val="32"/>
          <w:lang w:val="en-US" w:eastAsia="zh-CN"/>
        </w:rPr>
        <w:t>协同办公邮箱：</w:t>
      </w:r>
      <w:r>
        <w:rPr>
          <w:rFonts w:hint="default" w:ascii="Times New Roman" w:hAnsi="Times New Roman" w:eastAsia="仿宋_GB2312" w:cs="Times New Roman"/>
          <w:sz w:val="32"/>
          <w:szCs w:val="32"/>
        </w:rPr>
        <w:t>市政府研究室</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34" w:firstLineChars="200"/>
        <w:jc w:val="both"/>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地址：张店区人民西路8号市政府研究室办公室</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34" w:firstLineChars="200"/>
        <w:jc w:val="both"/>
        <w:textAlignment w:val="auto"/>
        <w:outlineLvl w:val="9"/>
        <w:rPr>
          <w:rFonts w:hint="default"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34"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附</w:t>
      </w:r>
      <w:r>
        <w:rPr>
          <w:rFonts w:hint="default" w:ascii="Times New Roman" w:hAnsi="Times New Roman" w:eastAsia="仿宋_GB2312" w:cs="Times New Roman"/>
          <w:kern w:val="0"/>
          <w:sz w:val="32"/>
          <w:szCs w:val="32"/>
          <w:lang w:val="en-US" w:eastAsia="zh-CN"/>
        </w:rPr>
        <w:t>件</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sz w:val="32"/>
          <w:szCs w:val="32"/>
        </w:rPr>
        <w:t>全市政府系统优秀调研成果</w:t>
      </w:r>
      <w:r>
        <w:rPr>
          <w:rFonts w:hint="default" w:ascii="Times New Roman" w:hAnsi="Times New Roman" w:eastAsia="仿宋_GB2312" w:cs="Times New Roman"/>
          <w:sz w:val="32"/>
          <w:szCs w:val="32"/>
          <w:lang w:val="en-US" w:eastAsia="zh-CN"/>
        </w:rPr>
        <w:t>申报汇总表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1585" w:firstLineChars="5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全市政府系统优秀调研成果申报表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1585" w:firstLineChars="5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tabs>
          <w:tab w:val="left" w:pos="315"/>
        </w:tabs>
        <w:kinsoku/>
        <w:wordWrap/>
        <w:overflowPunct/>
        <w:topLinePunct w:val="0"/>
        <w:autoSpaceDE/>
        <w:autoSpaceDN/>
        <w:bidi w:val="0"/>
        <w:adjustRightInd/>
        <w:snapToGrid w:val="0"/>
        <w:spacing w:beforeAutospacing="0" w:afterAutospacing="0" w:line="600" w:lineRule="exact"/>
        <w:ind w:firstLine="629"/>
        <w:jc w:val="left"/>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lang w:eastAsia="zh-CN"/>
        </w:rPr>
        <w:t>淄博市人民政府研究室</w:t>
      </w:r>
    </w:p>
    <w:p>
      <w:pPr>
        <w:keepNext w:val="0"/>
        <w:keepLines w:val="0"/>
        <w:pageBreakBefore w:val="0"/>
        <w:widowControl w:val="0"/>
        <w:tabs>
          <w:tab w:val="left" w:pos="315"/>
        </w:tabs>
        <w:kinsoku/>
        <w:wordWrap/>
        <w:overflowPunct/>
        <w:topLinePunct w:val="0"/>
        <w:autoSpaceDE/>
        <w:autoSpaceDN/>
        <w:bidi w:val="0"/>
        <w:adjustRightInd/>
        <w:snapToGrid w:val="0"/>
        <w:spacing w:beforeAutospacing="0" w:afterAutospacing="0" w:line="600" w:lineRule="exact"/>
        <w:ind w:firstLine="629"/>
        <w:jc w:val="left"/>
        <w:textAlignment w:val="auto"/>
        <w:outlineLvl w:val="9"/>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lang w:eastAsia="zh-CN"/>
        </w:rPr>
        <w:t>20</w:t>
      </w:r>
      <w:r>
        <w:rPr>
          <w:rFonts w:hint="default" w:ascii="Times New Roman" w:hAnsi="Times New Roman" w:eastAsia="仿宋_GB2312" w:cs="Times New Roman"/>
          <w:kern w:val="0"/>
          <w:sz w:val="32"/>
          <w:szCs w:val="32"/>
          <w:lang w:val="en-US" w:eastAsia="zh-CN"/>
        </w:rPr>
        <w:t>2</w:t>
      </w:r>
      <w:r>
        <w:rPr>
          <w:rFonts w:hint="eastAsia" w:eastAsia="仿宋_GB2312" w:cs="Times New Roman"/>
          <w:kern w:val="0"/>
          <w:sz w:val="32"/>
          <w:szCs w:val="32"/>
          <w:lang w:val="en-US" w:eastAsia="zh-CN"/>
        </w:rPr>
        <w:t>3</w:t>
      </w:r>
      <w:r>
        <w:rPr>
          <w:rFonts w:hint="default" w:ascii="Times New Roman" w:hAnsi="Times New Roman" w:eastAsia="仿宋_GB2312" w:cs="Times New Roman"/>
          <w:kern w:val="0"/>
          <w:sz w:val="32"/>
          <w:szCs w:val="32"/>
          <w:lang w:eastAsia="zh-CN"/>
        </w:rPr>
        <w:t>年</w:t>
      </w:r>
      <w:r>
        <w:rPr>
          <w:rFonts w:hint="eastAsia" w:eastAsia="仿宋_GB2312" w:cs="Times New Roman"/>
          <w:kern w:val="0"/>
          <w:sz w:val="32"/>
          <w:szCs w:val="32"/>
          <w:lang w:val="en-US" w:eastAsia="zh-CN"/>
        </w:rPr>
        <w:t>1</w:t>
      </w:r>
      <w:r>
        <w:rPr>
          <w:rFonts w:hint="default" w:ascii="Times New Roman" w:hAnsi="Times New Roman" w:eastAsia="仿宋_GB2312" w:cs="Times New Roman"/>
          <w:kern w:val="0"/>
          <w:sz w:val="32"/>
          <w:szCs w:val="32"/>
          <w:lang w:eastAsia="zh-CN"/>
        </w:rPr>
        <w:t>月</w:t>
      </w:r>
      <w:r>
        <w:rPr>
          <w:rFonts w:hint="eastAsia" w:eastAsia="仿宋_GB2312" w:cs="Times New Roman"/>
          <w:kern w:val="0"/>
          <w:sz w:val="32"/>
          <w:szCs w:val="32"/>
          <w:lang w:val="en-US" w:eastAsia="zh-CN"/>
        </w:rPr>
        <w:t>6</w:t>
      </w:r>
      <w:r>
        <w:rPr>
          <w:rFonts w:hint="default" w:ascii="Times New Roman" w:hAnsi="Times New Roman" w:eastAsia="仿宋_GB2312" w:cs="Times New Roman"/>
          <w:kern w:val="0"/>
          <w:sz w:val="32"/>
          <w:szCs w:val="32"/>
          <w:lang w:eastAsia="zh-CN"/>
        </w:rPr>
        <w:t>日</w:t>
      </w:r>
    </w:p>
    <w:p>
      <w:pPr>
        <w:keepNext w:val="0"/>
        <w:keepLines w:val="0"/>
        <w:pageBreakBefore w:val="0"/>
        <w:widowControl w:val="0"/>
        <w:tabs>
          <w:tab w:val="left" w:pos="315"/>
        </w:tabs>
        <w:kinsoku/>
        <w:wordWrap/>
        <w:overflowPunct/>
        <w:topLinePunct w:val="0"/>
        <w:autoSpaceDE/>
        <w:autoSpaceDN/>
        <w:bidi w:val="0"/>
        <w:adjustRightInd/>
        <w:snapToGrid w:val="0"/>
        <w:spacing w:beforeAutospacing="0" w:afterAutospacing="0" w:line="600" w:lineRule="exact"/>
        <w:ind w:firstLine="629"/>
        <w:jc w:val="left"/>
        <w:textAlignment w:val="auto"/>
        <w:outlineLvl w:val="9"/>
        <w:rPr>
          <w:rFonts w:hint="default" w:ascii="Times New Roman" w:hAnsi="Times New Roman" w:eastAsia="仿宋_GB2312" w:cs="Times New Roman"/>
          <w:kern w:val="0"/>
          <w:sz w:val="32"/>
          <w:szCs w:val="32"/>
          <w:lang w:eastAsia="zh-CN"/>
        </w:rPr>
      </w:pPr>
    </w:p>
    <w:p>
      <w:pPr>
        <w:keepNext w:val="0"/>
        <w:keepLines w:val="0"/>
        <w:pageBreakBefore w:val="0"/>
        <w:widowControl w:val="0"/>
        <w:tabs>
          <w:tab w:val="left" w:pos="315"/>
        </w:tabs>
        <w:kinsoku/>
        <w:wordWrap/>
        <w:overflowPunct/>
        <w:topLinePunct w:val="0"/>
        <w:autoSpaceDE/>
        <w:autoSpaceDN/>
        <w:bidi w:val="0"/>
        <w:adjustRightInd/>
        <w:snapToGrid w:val="0"/>
        <w:spacing w:beforeAutospacing="0" w:afterAutospacing="0" w:line="600" w:lineRule="exact"/>
        <w:ind w:firstLine="629"/>
        <w:jc w:val="left"/>
        <w:textAlignment w:val="auto"/>
        <w:outlineLvl w:val="9"/>
        <w:rPr>
          <w:rFonts w:hint="default" w:ascii="Times New Roman" w:hAnsi="Times New Roman" w:eastAsia="仿宋_GB2312" w:cs="Times New Roman"/>
          <w:kern w:val="0"/>
          <w:sz w:val="32"/>
          <w:szCs w:val="32"/>
          <w:lang w:eastAsia="zh-CN"/>
        </w:rPr>
      </w:pPr>
    </w:p>
    <w:p>
      <w:pPr>
        <w:keepNext w:val="0"/>
        <w:keepLines w:val="0"/>
        <w:pageBreakBefore w:val="0"/>
        <w:widowControl/>
        <w:tabs>
          <w:tab w:val="left" w:pos="315"/>
        </w:tabs>
        <w:kinsoku/>
        <w:wordWrap/>
        <w:overflowPunct/>
        <w:topLinePunct w:val="0"/>
        <w:autoSpaceDE/>
        <w:autoSpaceDN/>
        <w:bidi w:val="0"/>
        <w:adjustRightInd/>
        <w:snapToGrid w:val="0"/>
        <w:spacing w:beforeAutospacing="0" w:afterAutospacing="0" w:line="600" w:lineRule="exact"/>
        <w:ind w:firstLine="629"/>
        <w:jc w:val="left"/>
        <w:textAlignment w:val="auto"/>
        <w:outlineLvl w:val="9"/>
        <w:rPr>
          <w:rFonts w:hint="default" w:ascii="Times New Roman" w:hAnsi="Times New Roman" w:eastAsia="仿宋_GB2312" w:cs="Times New Roman"/>
          <w:kern w:val="0"/>
          <w:sz w:val="32"/>
          <w:szCs w:val="32"/>
          <w:lang w:eastAsia="zh-CN"/>
        </w:rPr>
      </w:pPr>
    </w:p>
    <w:p>
      <w:pPr>
        <w:widowControl/>
        <w:snapToGrid w:val="0"/>
        <w:spacing w:before="100" w:beforeLines="0" w:beforeAutospacing="1" w:after="100" w:afterLines="0" w:afterAutospacing="1"/>
        <w:jc w:val="left"/>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附件1</w:t>
      </w:r>
    </w:p>
    <w:p>
      <w:pPr>
        <w:widowControl/>
        <w:snapToGrid w:val="0"/>
        <w:spacing w:before="100" w:beforeLines="0" w:beforeAutospacing="1" w:after="100" w:afterLines="0" w:afterAutospacing="1"/>
        <w:jc w:val="center"/>
        <w:rPr>
          <w:rFonts w:hint="default" w:ascii="Times New Roman" w:hAnsi="Times New Roman" w:eastAsia="方正小标宋简体" w:cs="Times New Roman"/>
          <w:b w:val="0"/>
          <w:bCs/>
          <w:spacing w:val="20"/>
          <w:sz w:val="44"/>
          <w:szCs w:val="44"/>
          <w:lang w:val="en-US" w:eastAsia="zh-CN"/>
        </w:rPr>
      </w:pPr>
      <w:r>
        <w:rPr>
          <w:rFonts w:hint="default" w:ascii="Times New Roman" w:hAnsi="Times New Roman" w:eastAsia="方正小标宋简体" w:cs="Times New Roman"/>
          <w:b w:val="0"/>
          <w:bCs/>
          <w:spacing w:val="20"/>
          <w:sz w:val="44"/>
          <w:szCs w:val="44"/>
        </w:rPr>
        <w:t>全市政府系统优秀调研成果</w:t>
      </w:r>
      <w:r>
        <w:rPr>
          <w:rFonts w:hint="default" w:ascii="Times New Roman" w:hAnsi="Times New Roman" w:eastAsia="方正小标宋简体" w:cs="Times New Roman"/>
          <w:b w:val="0"/>
          <w:bCs/>
          <w:spacing w:val="20"/>
          <w:sz w:val="44"/>
          <w:szCs w:val="44"/>
          <w:lang w:val="en-US" w:eastAsia="zh-CN"/>
        </w:rPr>
        <w:t>申报汇总表</w:t>
      </w:r>
    </w:p>
    <w:p>
      <w:pPr>
        <w:widowControl/>
        <w:snapToGrid w:val="0"/>
        <w:spacing w:before="100" w:beforeLines="0" w:beforeAutospacing="1" w:after="100" w:afterLines="0" w:afterAutospacing="1"/>
        <w:jc w:val="left"/>
        <w:rPr>
          <w:rFonts w:hint="default" w:ascii="Times New Roman" w:hAnsi="Times New Roman" w:eastAsia="仿宋_GB2312" w:cs="Times New Roman"/>
          <w:b w:val="0"/>
          <w:bCs/>
          <w:spacing w:val="0"/>
          <w:sz w:val="32"/>
          <w:szCs w:val="32"/>
          <w:lang w:val="en-US" w:eastAsia="zh-CN"/>
        </w:rPr>
      </w:pPr>
      <w:r>
        <w:rPr>
          <w:rFonts w:hint="default" w:ascii="Times New Roman" w:hAnsi="Times New Roman" w:eastAsia="仿宋_GB2312" w:cs="Times New Roman"/>
          <w:b w:val="0"/>
          <w:bCs/>
          <w:spacing w:val="0"/>
          <w:sz w:val="32"/>
          <w:szCs w:val="32"/>
          <w:lang w:val="en-US" w:eastAsia="zh-CN"/>
        </w:rPr>
        <w:t>申报单位：（公章）                  填报日期：</w:t>
      </w:r>
    </w:p>
    <w:tbl>
      <w:tblPr>
        <w:tblStyle w:val="4"/>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4121"/>
        <w:gridCol w:w="2044"/>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12" w:type="dxa"/>
            <w:vAlign w:val="center"/>
          </w:tcPr>
          <w:p>
            <w:pPr>
              <w:widowControl/>
              <w:snapToGrid w:val="0"/>
              <w:spacing w:before="100" w:beforeLines="0" w:beforeAutospacing="1" w:after="100" w:afterLines="0" w:afterAutospacing="1"/>
              <w:jc w:val="center"/>
              <w:rPr>
                <w:rFonts w:hint="default" w:ascii="Times New Roman" w:hAnsi="Times New Roman" w:eastAsia="仿宋_GB2312" w:cs="Times New Roman"/>
                <w:b w:val="0"/>
                <w:bCs/>
                <w:spacing w:val="0"/>
                <w:sz w:val="32"/>
                <w:szCs w:val="32"/>
                <w:vertAlign w:val="baseline"/>
                <w:lang w:val="en-US" w:eastAsia="zh-CN"/>
              </w:rPr>
            </w:pPr>
            <w:r>
              <w:rPr>
                <w:rFonts w:hint="default" w:ascii="Times New Roman" w:hAnsi="Times New Roman" w:eastAsia="仿宋_GB2312" w:cs="Times New Roman"/>
                <w:b w:val="0"/>
                <w:bCs/>
                <w:spacing w:val="0"/>
                <w:sz w:val="32"/>
                <w:szCs w:val="32"/>
                <w:vertAlign w:val="baseline"/>
                <w:lang w:val="en-US" w:eastAsia="zh-CN"/>
              </w:rPr>
              <w:t>序号</w:t>
            </w:r>
          </w:p>
        </w:tc>
        <w:tc>
          <w:tcPr>
            <w:tcW w:w="4121" w:type="dxa"/>
            <w:vAlign w:val="center"/>
          </w:tcPr>
          <w:p>
            <w:pPr>
              <w:widowControl/>
              <w:snapToGrid w:val="0"/>
              <w:spacing w:before="100" w:beforeLines="0" w:beforeAutospacing="1" w:after="100" w:afterLines="0" w:afterAutospacing="1"/>
              <w:jc w:val="center"/>
              <w:rPr>
                <w:rFonts w:hint="default" w:ascii="Times New Roman" w:hAnsi="Times New Roman" w:eastAsia="仿宋_GB2312" w:cs="Times New Roman"/>
                <w:b w:val="0"/>
                <w:bCs/>
                <w:spacing w:val="0"/>
                <w:sz w:val="32"/>
                <w:szCs w:val="32"/>
                <w:vertAlign w:val="baseline"/>
                <w:lang w:val="en-US" w:eastAsia="zh-CN"/>
              </w:rPr>
            </w:pPr>
            <w:r>
              <w:rPr>
                <w:rFonts w:hint="default" w:ascii="Times New Roman" w:hAnsi="Times New Roman" w:eastAsia="仿宋_GB2312" w:cs="Times New Roman"/>
                <w:b w:val="0"/>
                <w:bCs/>
                <w:spacing w:val="0"/>
                <w:sz w:val="32"/>
                <w:szCs w:val="32"/>
                <w:vertAlign w:val="baseline"/>
                <w:lang w:val="en-US" w:eastAsia="zh-CN"/>
              </w:rPr>
              <w:t>成果题目</w:t>
            </w:r>
          </w:p>
        </w:tc>
        <w:tc>
          <w:tcPr>
            <w:tcW w:w="2044" w:type="dxa"/>
            <w:vAlign w:val="center"/>
          </w:tcPr>
          <w:p>
            <w:pPr>
              <w:widowControl/>
              <w:snapToGrid w:val="0"/>
              <w:spacing w:before="100" w:beforeLines="0" w:beforeAutospacing="1" w:after="100" w:afterLines="0" w:afterAutospacing="1"/>
              <w:jc w:val="center"/>
              <w:rPr>
                <w:rFonts w:hint="default" w:ascii="Times New Roman" w:hAnsi="Times New Roman" w:eastAsia="仿宋_GB2312" w:cs="Times New Roman"/>
                <w:b w:val="0"/>
                <w:bCs/>
                <w:spacing w:val="0"/>
                <w:sz w:val="32"/>
                <w:szCs w:val="32"/>
                <w:vertAlign w:val="baseline"/>
                <w:lang w:val="en-US" w:eastAsia="zh-CN"/>
              </w:rPr>
            </w:pPr>
            <w:r>
              <w:rPr>
                <w:rFonts w:hint="default" w:ascii="Times New Roman" w:hAnsi="Times New Roman" w:eastAsia="仿宋_GB2312" w:cs="Times New Roman"/>
                <w:b w:val="0"/>
                <w:bCs/>
                <w:spacing w:val="0"/>
                <w:sz w:val="32"/>
                <w:szCs w:val="32"/>
                <w:vertAlign w:val="baseline"/>
                <w:lang w:val="en-US" w:eastAsia="zh-CN"/>
              </w:rPr>
              <w:t>完成单位</w:t>
            </w:r>
          </w:p>
        </w:tc>
        <w:tc>
          <w:tcPr>
            <w:tcW w:w="1884" w:type="dxa"/>
            <w:vAlign w:val="center"/>
          </w:tcPr>
          <w:p>
            <w:pPr>
              <w:widowControl/>
              <w:snapToGrid w:val="0"/>
              <w:spacing w:before="100" w:beforeLines="0" w:beforeAutospacing="1" w:after="100" w:afterLines="0" w:afterAutospacing="1"/>
              <w:jc w:val="center"/>
              <w:rPr>
                <w:rFonts w:hint="default" w:ascii="Times New Roman" w:hAnsi="Times New Roman" w:eastAsia="仿宋_GB2312" w:cs="Times New Roman"/>
                <w:b w:val="0"/>
                <w:bCs/>
                <w:spacing w:val="0"/>
                <w:sz w:val="32"/>
                <w:szCs w:val="32"/>
                <w:vertAlign w:val="baseline"/>
                <w:lang w:val="en-US" w:eastAsia="zh-CN"/>
              </w:rPr>
            </w:pPr>
            <w:r>
              <w:rPr>
                <w:rFonts w:hint="default" w:ascii="Times New Roman" w:hAnsi="Times New Roman" w:eastAsia="仿宋_GB2312" w:cs="Times New Roman"/>
                <w:b w:val="0"/>
                <w:bCs/>
                <w:spacing w:val="0"/>
                <w:sz w:val="32"/>
                <w:szCs w:val="32"/>
                <w:vertAlign w:val="baseline"/>
                <w:lang w:val="en-US" w:eastAsia="zh-CN"/>
              </w:rPr>
              <w:t>作者及职务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12" w:type="dxa"/>
            <w:vAlign w:val="center"/>
          </w:tcPr>
          <w:p>
            <w:pPr>
              <w:widowControl/>
              <w:snapToGrid w:val="0"/>
              <w:spacing w:before="100" w:beforeLines="0" w:beforeAutospacing="1" w:after="100" w:afterLines="0" w:afterAutospacing="1"/>
              <w:jc w:val="center"/>
              <w:rPr>
                <w:rFonts w:hint="default" w:ascii="Times New Roman" w:hAnsi="Times New Roman" w:eastAsia="仿宋_GB2312" w:cs="Times New Roman"/>
                <w:b w:val="0"/>
                <w:bCs/>
                <w:spacing w:val="0"/>
                <w:sz w:val="32"/>
                <w:szCs w:val="32"/>
                <w:vertAlign w:val="baseline"/>
                <w:lang w:val="en-US" w:eastAsia="zh-CN"/>
              </w:rPr>
            </w:pPr>
          </w:p>
        </w:tc>
        <w:tc>
          <w:tcPr>
            <w:tcW w:w="4121" w:type="dxa"/>
            <w:vAlign w:val="center"/>
          </w:tcPr>
          <w:p>
            <w:pPr>
              <w:widowControl/>
              <w:snapToGrid w:val="0"/>
              <w:spacing w:before="100" w:beforeLines="0" w:beforeAutospacing="1" w:after="100" w:afterLines="0" w:afterAutospacing="1"/>
              <w:jc w:val="center"/>
              <w:rPr>
                <w:rFonts w:hint="default" w:ascii="Times New Roman" w:hAnsi="Times New Roman" w:eastAsia="仿宋_GB2312" w:cs="Times New Roman"/>
                <w:b w:val="0"/>
                <w:bCs/>
                <w:spacing w:val="0"/>
                <w:sz w:val="32"/>
                <w:szCs w:val="32"/>
                <w:vertAlign w:val="baseline"/>
                <w:lang w:val="en-US" w:eastAsia="zh-CN"/>
              </w:rPr>
            </w:pPr>
          </w:p>
        </w:tc>
        <w:tc>
          <w:tcPr>
            <w:tcW w:w="2044" w:type="dxa"/>
            <w:vAlign w:val="center"/>
          </w:tcPr>
          <w:p>
            <w:pPr>
              <w:widowControl/>
              <w:snapToGrid w:val="0"/>
              <w:spacing w:before="100" w:beforeLines="0" w:beforeAutospacing="1" w:after="100" w:afterLines="0" w:afterAutospacing="1"/>
              <w:jc w:val="center"/>
              <w:rPr>
                <w:rFonts w:hint="default" w:ascii="Times New Roman" w:hAnsi="Times New Roman" w:eastAsia="仿宋_GB2312" w:cs="Times New Roman"/>
                <w:b w:val="0"/>
                <w:bCs/>
                <w:spacing w:val="0"/>
                <w:sz w:val="32"/>
                <w:szCs w:val="32"/>
                <w:vertAlign w:val="baseline"/>
                <w:lang w:val="en-US" w:eastAsia="zh-CN"/>
              </w:rPr>
            </w:pPr>
          </w:p>
        </w:tc>
        <w:tc>
          <w:tcPr>
            <w:tcW w:w="1884" w:type="dxa"/>
            <w:vAlign w:val="center"/>
          </w:tcPr>
          <w:p>
            <w:pPr>
              <w:widowControl/>
              <w:snapToGrid w:val="0"/>
              <w:spacing w:before="100" w:beforeLines="0" w:beforeAutospacing="1" w:after="100" w:afterLines="0" w:afterAutospacing="1"/>
              <w:jc w:val="center"/>
              <w:rPr>
                <w:rFonts w:hint="default" w:ascii="Times New Roman" w:hAnsi="Times New Roman" w:eastAsia="仿宋_GB2312" w:cs="Times New Roman"/>
                <w:b w:val="0"/>
                <w:bCs/>
                <w:spacing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12" w:type="dxa"/>
            <w:vAlign w:val="center"/>
          </w:tcPr>
          <w:p>
            <w:pPr>
              <w:widowControl/>
              <w:snapToGrid w:val="0"/>
              <w:spacing w:before="100" w:beforeLines="0" w:beforeAutospacing="1" w:after="100" w:afterLines="0" w:afterAutospacing="1"/>
              <w:jc w:val="center"/>
              <w:rPr>
                <w:rFonts w:hint="default" w:ascii="Times New Roman" w:hAnsi="Times New Roman" w:eastAsia="仿宋_GB2312" w:cs="Times New Roman"/>
                <w:b w:val="0"/>
                <w:bCs/>
                <w:spacing w:val="0"/>
                <w:sz w:val="32"/>
                <w:szCs w:val="32"/>
                <w:vertAlign w:val="baseline"/>
                <w:lang w:val="en-US" w:eastAsia="zh-CN"/>
              </w:rPr>
            </w:pPr>
          </w:p>
        </w:tc>
        <w:tc>
          <w:tcPr>
            <w:tcW w:w="4121" w:type="dxa"/>
            <w:vAlign w:val="center"/>
          </w:tcPr>
          <w:p>
            <w:pPr>
              <w:widowControl/>
              <w:snapToGrid w:val="0"/>
              <w:spacing w:before="100" w:beforeLines="0" w:beforeAutospacing="1" w:after="100" w:afterLines="0" w:afterAutospacing="1"/>
              <w:jc w:val="center"/>
              <w:rPr>
                <w:rFonts w:hint="default" w:ascii="Times New Roman" w:hAnsi="Times New Roman" w:eastAsia="仿宋_GB2312" w:cs="Times New Roman"/>
                <w:b w:val="0"/>
                <w:bCs/>
                <w:spacing w:val="0"/>
                <w:sz w:val="32"/>
                <w:szCs w:val="32"/>
                <w:vertAlign w:val="baseline"/>
                <w:lang w:val="en-US" w:eastAsia="zh-CN"/>
              </w:rPr>
            </w:pPr>
          </w:p>
        </w:tc>
        <w:tc>
          <w:tcPr>
            <w:tcW w:w="2044" w:type="dxa"/>
            <w:vAlign w:val="center"/>
          </w:tcPr>
          <w:p>
            <w:pPr>
              <w:widowControl/>
              <w:snapToGrid w:val="0"/>
              <w:spacing w:before="100" w:beforeLines="0" w:beforeAutospacing="1" w:after="100" w:afterLines="0" w:afterAutospacing="1"/>
              <w:jc w:val="center"/>
              <w:rPr>
                <w:rFonts w:hint="default" w:ascii="Times New Roman" w:hAnsi="Times New Roman" w:eastAsia="仿宋_GB2312" w:cs="Times New Roman"/>
                <w:b w:val="0"/>
                <w:bCs/>
                <w:spacing w:val="0"/>
                <w:sz w:val="32"/>
                <w:szCs w:val="32"/>
                <w:vertAlign w:val="baseline"/>
                <w:lang w:val="en-US" w:eastAsia="zh-CN"/>
              </w:rPr>
            </w:pPr>
          </w:p>
        </w:tc>
        <w:tc>
          <w:tcPr>
            <w:tcW w:w="1884" w:type="dxa"/>
            <w:vAlign w:val="center"/>
          </w:tcPr>
          <w:p>
            <w:pPr>
              <w:widowControl/>
              <w:snapToGrid w:val="0"/>
              <w:spacing w:before="100" w:beforeLines="0" w:beforeAutospacing="1" w:after="100" w:afterLines="0" w:afterAutospacing="1"/>
              <w:jc w:val="center"/>
              <w:rPr>
                <w:rFonts w:hint="default" w:ascii="Times New Roman" w:hAnsi="Times New Roman" w:eastAsia="仿宋_GB2312" w:cs="Times New Roman"/>
                <w:b w:val="0"/>
                <w:bCs/>
                <w:spacing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12" w:type="dxa"/>
            <w:vAlign w:val="center"/>
          </w:tcPr>
          <w:p>
            <w:pPr>
              <w:widowControl/>
              <w:snapToGrid w:val="0"/>
              <w:spacing w:before="100" w:beforeLines="0" w:beforeAutospacing="1" w:after="100" w:afterLines="0" w:afterAutospacing="1"/>
              <w:jc w:val="center"/>
              <w:rPr>
                <w:rFonts w:hint="default" w:ascii="Times New Roman" w:hAnsi="Times New Roman" w:eastAsia="仿宋_GB2312" w:cs="Times New Roman"/>
                <w:b w:val="0"/>
                <w:bCs/>
                <w:spacing w:val="0"/>
                <w:sz w:val="32"/>
                <w:szCs w:val="32"/>
                <w:vertAlign w:val="baseline"/>
                <w:lang w:val="en-US" w:eastAsia="zh-CN"/>
              </w:rPr>
            </w:pPr>
          </w:p>
        </w:tc>
        <w:tc>
          <w:tcPr>
            <w:tcW w:w="4121" w:type="dxa"/>
            <w:vAlign w:val="center"/>
          </w:tcPr>
          <w:p>
            <w:pPr>
              <w:widowControl/>
              <w:snapToGrid w:val="0"/>
              <w:spacing w:before="100" w:beforeLines="0" w:beforeAutospacing="1" w:after="100" w:afterLines="0" w:afterAutospacing="1"/>
              <w:jc w:val="center"/>
              <w:rPr>
                <w:rFonts w:hint="default" w:ascii="Times New Roman" w:hAnsi="Times New Roman" w:eastAsia="仿宋_GB2312" w:cs="Times New Roman"/>
                <w:b w:val="0"/>
                <w:bCs/>
                <w:spacing w:val="0"/>
                <w:sz w:val="32"/>
                <w:szCs w:val="32"/>
                <w:vertAlign w:val="baseline"/>
                <w:lang w:val="en-US" w:eastAsia="zh-CN"/>
              </w:rPr>
            </w:pPr>
          </w:p>
        </w:tc>
        <w:tc>
          <w:tcPr>
            <w:tcW w:w="2044" w:type="dxa"/>
            <w:vAlign w:val="center"/>
          </w:tcPr>
          <w:p>
            <w:pPr>
              <w:widowControl/>
              <w:snapToGrid w:val="0"/>
              <w:spacing w:before="100" w:beforeLines="0" w:beforeAutospacing="1" w:after="100" w:afterLines="0" w:afterAutospacing="1"/>
              <w:jc w:val="center"/>
              <w:rPr>
                <w:rFonts w:hint="default" w:ascii="Times New Roman" w:hAnsi="Times New Roman" w:eastAsia="仿宋_GB2312" w:cs="Times New Roman"/>
                <w:b w:val="0"/>
                <w:bCs/>
                <w:spacing w:val="0"/>
                <w:sz w:val="32"/>
                <w:szCs w:val="32"/>
                <w:vertAlign w:val="baseline"/>
                <w:lang w:val="en-US" w:eastAsia="zh-CN"/>
              </w:rPr>
            </w:pPr>
          </w:p>
        </w:tc>
        <w:tc>
          <w:tcPr>
            <w:tcW w:w="1884" w:type="dxa"/>
            <w:vAlign w:val="center"/>
          </w:tcPr>
          <w:p>
            <w:pPr>
              <w:widowControl/>
              <w:snapToGrid w:val="0"/>
              <w:spacing w:before="100" w:beforeLines="0" w:beforeAutospacing="1" w:after="100" w:afterLines="0" w:afterAutospacing="1"/>
              <w:jc w:val="center"/>
              <w:rPr>
                <w:rFonts w:hint="default" w:ascii="Times New Roman" w:hAnsi="Times New Roman" w:eastAsia="仿宋_GB2312" w:cs="Times New Roman"/>
                <w:b w:val="0"/>
                <w:bCs/>
                <w:spacing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12" w:type="dxa"/>
            <w:vAlign w:val="center"/>
          </w:tcPr>
          <w:p>
            <w:pPr>
              <w:widowControl/>
              <w:snapToGrid w:val="0"/>
              <w:spacing w:before="100" w:beforeLines="0" w:beforeAutospacing="1" w:after="100" w:afterLines="0" w:afterAutospacing="1"/>
              <w:jc w:val="center"/>
              <w:rPr>
                <w:rFonts w:hint="default" w:ascii="Times New Roman" w:hAnsi="Times New Roman" w:eastAsia="仿宋_GB2312" w:cs="Times New Roman"/>
                <w:b w:val="0"/>
                <w:bCs/>
                <w:spacing w:val="0"/>
                <w:sz w:val="32"/>
                <w:szCs w:val="32"/>
                <w:vertAlign w:val="baseline"/>
                <w:lang w:val="en-US" w:eastAsia="zh-CN"/>
              </w:rPr>
            </w:pPr>
          </w:p>
        </w:tc>
        <w:tc>
          <w:tcPr>
            <w:tcW w:w="4121" w:type="dxa"/>
            <w:vAlign w:val="center"/>
          </w:tcPr>
          <w:p>
            <w:pPr>
              <w:widowControl/>
              <w:snapToGrid w:val="0"/>
              <w:spacing w:before="100" w:beforeLines="0" w:beforeAutospacing="1" w:after="100" w:afterLines="0" w:afterAutospacing="1"/>
              <w:jc w:val="center"/>
              <w:rPr>
                <w:rFonts w:hint="default" w:ascii="Times New Roman" w:hAnsi="Times New Roman" w:eastAsia="仿宋_GB2312" w:cs="Times New Roman"/>
                <w:b w:val="0"/>
                <w:bCs/>
                <w:spacing w:val="0"/>
                <w:sz w:val="32"/>
                <w:szCs w:val="32"/>
                <w:vertAlign w:val="baseline"/>
                <w:lang w:val="en-US" w:eastAsia="zh-CN"/>
              </w:rPr>
            </w:pPr>
          </w:p>
        </w:tc>
        <w:tc>
          <w:tcPr>
            <w:tcW w:w="2044" w:type="dxa"/>
            <w:vAlign w:val="center"/>
          </w:tcPr>
          <w:p>
            <w:pPr>
              <w:widowControl/>
              <w:snapToGrid w:val="0"/>
              <w:spacing w:before="100" w:beforeLines="0" w:beforeAutospacing="1" w:after="100" w:afterLines="0" w:afterAutospacing="1"/>
              <w:jc w:val="center"/>
              <w:rPr>
                <w:rFonts w:hint="default" w:ascii="Times New Roman" w:hAnsi="Times New Roman" w:eastAsia="仿宋_GB2312" w:cs="Times New Roman"/>
                <w:b w:val="0"/>
                <w:bCs/>
                <w:spacing w:val="0"/>
                <w:sz w:val="32"/>
                <w:szCs w:val="32"/>
                <w:vertAlign w:val="baseline"/>
                <w:lang w:val="en-US" w:eastAsia="zh-CN"/>
              </w:rPr>
            </w:pPr>
          </w:p>
        </w:tc>
        <w:tc>
          <w:tcPr>
            <w:tcW w:w="1884" w:type="dxa"/>
            <w:vAlign w:val="center"/>
          </w:tcPr>
          <w:p>
            <w:pPr>
              <w:widowControl/>
              <w:snapToGrid w:val="0"/>
              <w:spacing w:before="100" w:beforeLines="0" w:beforeAutospacing="1" w:after="100" w:afterLines="0" w:afterAutospacing="1"/>
              <w:jc w:val="center"/>
              <w:rPr>
                <w:rFonts w:hint="default" w:ascii="Times New Roman" w:hAnsi="Times New Roman" w:eastAsia="仿宋_GB2312" w:cs="Times New Roman"/>
                <w:b w:val="0"/>
                <w:bCs/>
                <w:spacing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12" w:type="dxa"/>
            <w:vAlign w:val="center"/>
          </w:tcPr>
          <w:p>
            <w:pPr>
              <w:widowControl/>
              <w:snapToGrid w:val="0"/>
              <w:spacing w:before="100" w:beforeLines="0" w:beforeAutospacing="1" w:after="100" w:afterLines="0" w:afterAutospacing="1"/>
              <w:jc w:val="center"/>
              <w:rPr>
                <w:rFonts w:hint="default" w:ascii="Times New Roman" w:hAnsi="Times New Roman" w:eastAsia="仿宋_GB2312" w:cs="Times New Roman"/>
                <w:b w:val="0"/>
                <w:bCs/>
                <w:spacing w:val="0"/>
                <w:sz w:val="32"/>
                <w:szCs w:val="32"/>
                <w:vertAlign w:val="baseline"/>
                <w:lang w:val="en-US" w:eastAsia="zh-CN"/>
              </w:rPr>
            </w:pPr>
          </w:p>
        </w:tc>
        <w:tc>
          <w:tcPr>
            <w:tcW w:w="4121" w:type="dxa"/>
            <w:vAlign w:val="center"/>
          </w:tcPr>
          <w:p>
            <w:pPr>
              <w:widowControl/>
              <w:snapToGrid w:val="0"/>
              <w:spacing w:before="100" w:beforeLines="0" w:beforeAutospacing="1" w:after="100" w:afterLines="0" w:afterAutospacing="1"/>
              <w:jc w:val="center"/>
              <w:rPr>
                <w:rFonts w:hint="default" w:ascii="Times New Roman" w:hAnsi="Times New Roman" w:eastAsia="仿宋_GB2312" w:cs="Times New Roman"/>
                <w:b w:val="0"/>
                <w:bCs/>
                <w:spacing w:val="0"/>
                <w:sz w:val="32"/>
                <w:szCs w:val="32"/>
                <w:vertAlign w:val="baseline"/>
                <w:lang w:val="en-US" w:eastAsia="zh-CN"/>
              </w:rPr>
            </w:pPr>
          </w:p>
        </w:tc>
        <w:tc>
          <w:tcPr>
            <w:tcW w:w="2044" w:type="dxa"/>
            <w:vAlign w:val="center"/>
          </w:tcPr>
          <w:p>
            <w:pPr>
              <w:widowControl/>
              <w:snapToGrid w:val="0"/>
              <w:spacing w:before="100" w:beforeLines="0" w:beforeAutospacing="1" w:after="100" w:afterLines="0" w:afterAutospacing="1"/>
              <w:jc w:val="center"/>
              <w:rPr>
                <w:rFonts w:hint="default" w:ascii="Times New Roman" w:hAnsi="Times New Roman" w:eastAsia="仿宋_GB2312" w:cs="Times New Roman"/>
                <w:b w:val="0"/>
                <w:bCs/>
                <w:spacing w:val="0"/>
                <w:sz w:val="32"/>
                <w:szCs w:val="32"/>
                <w:vertAlign w:val="baseline"/>
                <w:lang w:val="en-US" w:eastAsia="zh-CN"/>
              </w:rPr>
            </w:pPr>
          </w:p>
        </w:tc>
        <w:tc>
          <w:tcPr>
            <w:tcW w:w="1884" w:type="dxa"/>
            <w:vAlign w:val="center"/>
          </w:tcPr>
          <w:p>
            <w:pPr>
              <w:widowControl/>
              <w:snapToGrid w:val="0"/>
              <w:spacing w:before="100" w:beforeLines="0" w:beforeAutospacing="1" w:after="100" w:afterLines="0" w:afterAutospacing="1"/>
              <w:jc w:val="center"/>
              <w:rPr>
                <w:rFonts w:hint="default" w:ascii="Times New Roman" w:hAnsi="Times New Roman" w:eastAsia="仿宋_GB2312" w:cs="Times New Roman"/>
                <w:b w:val="0"/>
                <w:bCs/>
                <w:spacing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12" w:type="dxa"/>
            <w:vAlign w:val="center"/>
          </w:tcPr>
          <w:p>
            <w:pPr>
              <w:widowControl/>
              <w:snapToGrid w:val="0"/>
              <w:spacing w:before="100" w:beforeLines="0" w:beforeAutospacing="1" w:after="100" w:afterLines="0" w:afterAutospacing="1"/>
              <w:jc w:val="center"/>
              <w:rPr>
                <w:rFonts w:hint="default" w:ascii="Times New Roman" w:hAnsi="Times New Roman" w:eastAsia="仿宋_GB2312" w:cs="Times New Roman"/>
                <w:b w:val="0"/>
                <w:bCs/>
                <w:spacing w:val="0"/>
                <w:sz w:val="32"/>
                <w:szCs w:val="32"/>
                <w:vertAlign w:val="baseline"/>
                <w:lang w:val="en-US" w:eastAsia="zh-CN"/>
              </w:rPr>
            </w:pPr>
          </w:p>
        </w:tc>
        <w:tc>
          <w:tcPr>
            <w:tcW w:w="4121" w:type="dxa"/>
            <w:vAlign w:val="center"/>
          </w:tcPr>
          <w:p>
            <w:pPr>
              <w:widowControl/>
              <w:snapToGrid w:val="0"/>
              <w:spacing w:before="100" w:beforeLines="0" w:beforeAutospacing="1" w:after="100" w:afterLines="0" w:afterAutospacing="1"/>
              <w:jc w:val="center"/>
              <w:rPr>
                <w:rFonts w:hint="default" w:ascii="Times New Roman" w:hAnsi="Times New Roman" w:eastAsia="仿宋_GB2312" w:cs="Times New Roman"/>
                <w:b w:val="0"/>
                <w:bCs/>
                <w:spacing w:val="0"/>
                <w:sz w:val="32"/>
                <w:szCs w:val="32"/>
                <w:vertAlign w:val="baseline"/>
                <w:lang w:val="en-US" w:eastAsia="zh-CN"/>
              </w:rPr>
            </w:pPr>
          </w:p>
        </w:tc>
        <w:tc>
          <w:tcPr>
            <w:tcW w:w="2044" w:type="dxa"/>
            <w:vAlign w:val="center"/>
          </w:tcPr>
          <w:p>
            <w:pPr>
              <w:widowControl/>
              <w:snapToGrid w:val="0"/>
              <w:spacing w:before="100" w:beforeLines="0" w:beforeAutospacing="1" w:after="100" w:afterLines="0" w:afterAutospacing="1"/>
              <w:jc w:val="center"/>
              <w:rPr>
                <w:rFonts w:hint="default" w:ascii="Times New Roman" w:hAnsi="Times New Roman" w:eastAsia="仿宋_GB2312" w:cs="Times New Roman"/>
                <w:b w:val="0"/>
                <w:bCs/>
                <w:spacing w:val="0"/>
                <w:sz w:val="32"/>
                <w:szCs w:val="32"/>
                <w:vertAlign w:val="baseline"/>
                <w:lang w:val="en-US" w:eastAsia="zh-CN"/>
              </w:rPr>
            </w:pPr>
          </w:p>
        </w:tc>
        <w:tc>
          <w:tcPr>
            <w:tcW w:w="1884" w:type="dxa"/>
            <w:vAlign w:val="center"/>
          </w:tcPr>
          <w:p>
            <w:pPr>
              <w:widowControl/>
              <w:snapToGrid w:val="0"/>
              <w:spacing w:before="100" w:beforeLines="0" w:beforeAutospacing="1" w:after="100" w:afterLines="0" w:afterAutospacing="1"/>
              <w:jc w:val="center"/>
              <w:rPr>
                <w:rFonts w:hint="default" w:ascii="Times New Roman" w:hAnsi="Times New Roman" w:eastAsia="仿宋_GB2312" w:cs="Times New Roman"/>
                <w:b w:val="0"/>
                <w:bCs/>
                <w:spacing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12" w:type="dxa"/>
            <w:vAlign w:val="center"/>
          </w:tcPr>
          <w:p>
            <w:pPr>
              <w:widowControl/>
              <w:snapToGrid w:val="0"/>
              <w:spacing w:before="100" w:beforeLines="0" w:beforeAutospacing="1" w:after="100" w:afterLines="0" w:afterAutospacing="1"/>
              <w:jc w:val="center"/>
              <w:rPr>
                <w:rFonts w:hint="default" w:ascii="Times New Roman" w:hAnsi="Times New Roman" w:eastAsia="仿宋_GB2312" w:cs="Times New Roman"/>
                <w:b w:val="0"/>
                <w:bCs/>
                <w:spacing w:val="0"/>
                <w:sz w:val="32"/>
                <w:szCs w:val="32"/>
                <w:vertAlign w:val="baseline"/>
                <w:lang w:val="en-US" w:eastAsia="zh-CN"/>
              </w:rPr>
            </w:pPr>
          </w:p>
        </w:tc>
        <w:tc>
          <w:tcPr>
            <w:tcW w:w="4121" w:type="dxa"/>
            <w:vAlign w:val="center"/>
          </w:tcPr>
          <w:p>
            <w:pPr>
              <w:widowControl/>
              <w:snapToGrid w:val="0"/>
              <w:spacing w:before="100" w:beforeLines="0" w:beforeAutospacing="1" w:after="100" w:afterLines="0" w:afterAutospacing="1"/>
              <w:jc w:val="center"/>
              <w:rPr>
                <w:rFonts w:hint="default" w:ascii="Times New Roman" w:hAnsi="Times New Roman" w:eastAsia="仿宋_GB2312" w:cs="Times New Roman"/>
                <w:b w:val="0"/>
                <w:bCs/>
                <w:spacing w:val="0"/>
                <w:sz w:val="32"/>
                <w:szCs w:val="32"/>
                <w:vertAlign w:val="baseline"/>
                <w:lang w:val="en-US" w:eastAsia="zh-CN"/>
              </w:rPr>
            </w:pPr>
          </w:p>
        </w:tc>
        <w:tc>
          <w:tcPr>
            <w:tcW w:w="2044" w:type="dxa"/>
            <w:vAlign w:val="center"/>
          </w:tcPr>
          <w:p>
            <w:pPr>
              <w:widowControl/>
              <w:snapToGrid w:val="0"/>
              <w:spacing w:before="100" w:beforeLines="0" w:beforeAutospacing="1" w:after="100" w:afterLines="0" w:afterAutospacing="1"/>
              <w:jc w:val="center"/>
              <w:rPr>
                <w:rFonts w:hint="default" w:ascii="Times New Roman" w:hAnsi="Times New Roman" w:eastAsia="仿宋_GB2312" w:cs="Times New Roman"/>
                <w:b w:val="0"/>
                <w:bCs/>
                <w:spacing w:val="0"/>
                <w:sz w:val="32"/>
                <w:szCs w:val="32"/>
                <w:vertAlign w:val="baseline"/>
                <w:lang w:val="en-US" w:eastAsia="zh-CN"/>
              </w:rPr>
            </w:pPr>
          </w:p>
        </w:tc>
        <w:tc>
          <w:tcPr>
            <w:tcW w:w="1884" w:type="dxa"/>
            <w:vAlign w:val="center"/>
          </w:tcPr>
          <w:p>
            <w:pPr>
              <w:widowControl/>
              <w:snapToGrid w:val="0"/>
              <w:spacing w:before="100" w:beforeLines="0" w:beforeAutospacing="1" w:after="100" w:afterLines="0" w:afterAutospacing="1"/>
              <w:jc w:val="center"/>
              <w:rPr>
                <w:rFonts w:hint="default" w:ascii="Times New Roman" w:hAnsi="Times New Roman" w:eastAsia="仿宋_GB2312" w:cs="Times New Roman"/>
                <w:b w:val="0"/>
                <w:bCs/>
                <w:spacing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12" w:type="dxa"/>
            <w:vAlign w:val="center"/>
          </w:tcPr>
          <w:p>
            <w:pPr>
              <w:widowControl/>
              <w:snapToGrid w:val="0"/>
              <w:spacing w:before="100" w:beforeLines="0" w:beforeAutospacing="1" w:after="100" w:afterLines="0" w:afterAutospacing="1"/>
              <w:jc w:val="center"/>
              <w:rPr>
                <w:rFonts w:hint="default" w:ascii="Times New Roman" w:hAnsi="Times New Roman" w:eastAsia="仿宋_GB2312" w:cs="Times New Roman"/>
                <w:b w:val="0"/>
                <w:bCs/>
                <w:spacing w:val="0"/>
                <w:sz w:val="32"/>
                <w:szCs w:val="32"/>
                <w:vertAlign w:val="baseline"/>
                <w:lang w:val="en-US" w:eastAsia="zh-CN"/>
              </w:rPr>
            </w:pPr>
          </w:p>
        </w:tc>
        <w:tc>
          <w:tcPr>
            <w:tcW w:w="4121" w:type="dxa"/>
            <w:vAlign w:val="center"/>
          </w:tcPr>
          <w:p>
            <w:pPr>
              <w:widowControl/>
              <w:snapToGrid w:val="0"/>
              <w:spacing w:before="100" w:beforeLines="0" w:beforeAutospacing="1" w:after="100" w:afterLines="0" w:afterAutospacing="1"/>
              <w:jc w:val="center"/>
              <w:rPr>
                <w:rFonts w:hint="default" w:ascii="Times New Roman" w:hAnsi="Times New Roman" w:eastAsia="仿宋_GB2312" w:cs="Times New Roman"/>
                <w:b w:val="0"/>
                <w:bCs/>
                <w:spacing w:val="0"/>
                <w:sz w:val="32"/>
                <w:szCs w:val="32"/>
                <w:vertAlign w:val="baseline"/>
                <w:lang w:val="en-US" w:eastAsia="zh-CN"/>
              </w:rPr>
            </w:pPr>
          </w:p>
        </w:tc>
        <w:tc>
          <w:tcPr>
            <w:tcW w:w="2044" w:type="dxa"/>
            <w:vAlign w:val="center"/>
          </w:tcPr>
          <w:p>
            <w:pPr>
              <w:widowControl/>
              <w:snapToGrid w:val="0"/>
              <w:spacing w:before="100" w:beforeLines="0" w:beforeAutospacing="1" w:after="100" w:afterLines="0" w:afterAutospacing="1"/>
              <w:jc w:val="center"/>
              <w:rPr>
                <w:rFonts w:hint="default" w:ascii="Times New Roman" w:hAnsi="Times New Roman" w:eastAsia="仿宋_GB2312" w:cs="Times New Roman"/>
                <w:b w:val="0"/>
                <w:bCs/>
                <w:spacing w:val="0"/>
                <w:sz w:val="32"/>
                <w:szCs w:val="32"/>
                <w:vertAlign w:val="baseline"/>
                <w:lang w:val="en-US" w:eastAsia="zh-CN"/>
              </w:rPr>
            </w:pPr>
          </w:p>
        </w:tc>
        <w:tc>
          <w:tcPr>
            <w:tcW w:w="1884" w:type="dxa"/>
            <w:vAlign w:val="center"/>
          </w:tcPr>
          <w:p>
            <w:pPr>
              <w:widowControl/>
              <w:snapToGrid w:val="0"/>
              <w:spacing w:before="100" w:beforeLines="0" w:beforeAutospacing="1" w:after="100" w:afterLines="0" w:afterAutospacing="1"/>
              <w:jc w:val="center"/>
              <w:rPr>
                <w:rFonts w:hint="default" w:ascii="Times New Roman" w:hAnsi="Times New Roman" w:eastAsia="仿宋_GB2312" w:cs="Times New Roman"/>
                <w:b w:val="0"/>
                <w:bCs/>
                <w:spacing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12" w:type="dxa"/>
            <w:vAlign w:val="center"/>
          </w:tcPr>
          <w:p>
            <w:pPr>
              <w:widowControl/>
              <w:snapToGrid w:val="0"/>
              <w:spacing w:before="100" w:beforeLines="0" w:beforeAutospacing="1" w:after="100" w:afterLines="0" w:afterAutospacing="1"/>
              <w:jc w:val="center"/>
              <w:rPr>
                <w:rFonts w:hint="default" w:ascii="Times New Roman" w:hAnsi="Times New Roman" w:eastAsia="仿宋_GB2312" w:cs="Times New Roman"/>
                <w:b w:val="0"/>
                <w:bCs/>
                <w:spacing w:val="0"/>
                <w:sz w:val="32"/>
                <w:szCs w:val="32"/>
                <w:vertAlign w:val="baseline"/>
                <w:lang w:val="en-US" w:eastAsia="zh-CN"/>
              </w:rPr>
            </w:pPr>
          </w:p>
        </w:tc>
        <w:tc>
          <w:tcPr>
            <w:tcW w:w="4121" w:type="dxa"/>
            <w:vAlign w:val="center"/>
          </w:tcPr>
          <w:p>
            <w:pPr>
              <w:widowControl/>
              <w:snapToGrid w:val="0"/>
              <w:spacing w:before="100" w:beforeLines="0" w:beforeAutospacing="1" w:after="100" w:afterLines="0" w:afterAutospacing="1"/>
              <w:jc w:val="center"/>
              <w:rPr>
                <w:rFonts w:hint="default" w:ascii="Times New Roman" w:hAnsi="Times New Roman" w:eastAsia="仿宋_GB2312" w:cs="Times New Roman"/>
                <w:b w:val="0"/>
                <w:bCs/>
                <w:spacing w:val="0"/>
                <w:sz w:val="32"/>
                <w:szCs w:val="32"/>
                <w:vertAlign w:val="baseline"/>
                <w:lang w:val="en-US" w:eastAsia="zh-CN"/>
              </w:rPr>
            </w:pPr>
          </w:p>
        </w:tc>
        <w:tc>
          <w:tcPr>
            <w:tcW w:w="2044" w:type="dxa"/>
            <w:vAlign w:val="center"/>
          </w:tcPr>
          <w:p>
            <w:pPr>
              <w:widowControl/>
              <w:snapToGrid w:val="0"/>
              <w:spacing w:before="100" w:beforeLines="0" w:beforeAutospacing="1" w:after="100" w:afterLines="0" w:afterAutospacing="1"/>
              <w:jc w:val="center"/>
              <w:rPr>
                <w:rFonts w:hint="default" w:ascii="Times New Roman" w:hAnsi="Times New Roman" w:eastAsia="仿宋_GB2312" w:cs="Times New Roman"/>
                <w:b w:val="0"/>
                <w:bCs/>
                <w:spacing w:val="0"/>
                <w:sz w:val="32"/>
                <w:szCs w:val="32"/>
                <w:vertAlign w:val="baseline"/>
                <w:lang w:val="en-US" w:eastAsia="zh-CN"/>
              </w:rPr>
            </w:pPr>
          </w:p>
        </w:tc>
        <w:tc>
          <w:tcPr>
            <w:tcW w:w="1884" w:type="dxa"/>
            <w:vAlign w:val="center"/>
          </w:tcPr>
          <w:p>
            <w:pPr>
              <w:widowControl/>
              <w:snapToGrid w:val="0"/>
              <w:spacing w:before="100" w:beforeLines="0" w:beforeAutospacing="1" w:after="100" w:afterLines="0" w:afterAutospacing="1"/>
              <w:jc w:val="center"/>
              <w:rPr>
                <w:rFonts w:hint="default" w:ascii="Times New Roman" w:hAnsi="Times New Roman" w:eastAsia="仿宋_GB2312" w:cs="Times New Roman"/>
                <w:b w:val="0"/>
                <w:bCs/>
                <w:spacing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12" w:type="dxa"/>
            <w:vAlign w:val="center"/>
          </w:tcPr>
          <w:p>
            <w:pPr>
              <w:widowControl/>
              <w:snapToGrid w:val="0"/>
              <w:spacing w:before="100" w:beforeLines="0" w:beforeAutospacing="1" w:after="100" w:afterLines="0" w:afterAutospacing="1"/>
              <w:jc w:val="center"/>
              <w:rPr>
                <w:rFonts w:hint="default" w:ascii="Times New Roman" w:hAnsi="Times New Roman" w:eastAsia="仿宋_GB2312" w:cs="Times New Roman"/>
                <w:b w:val="0"/>
                <w:bCs/>
                <w:spacing w:val="0"/>
                <w:sz w:val="32"/>
                <w:szCs w:val="32"/>
                <w:vertAlign w:val="baseline"/>
                <w:lang w:val="en-US" w:eastAsia="zh-CN"/>
              </w:rPr>
            </w:pPr>
          </w:p>
        </w:tc>
        <w:tc>
          <w:tcPr>
            <w:tcW w:w="4121" w:type="dxa"/>
            <w:vAlign w:val="center"/>
          </w:tcPr>
          <w:p>
            <w:pPr>
              <w:widowControl/>
              <w:snapToGrid w:val="0"/>
              <w:spacing w:before="100" w:beforeLines="0" w:beforeAutospacing="1" w:after="100" w:afterLines="0" w:afterAutospacing="1"/>
              <w:jc w:val="center"/>
              <w:rPr>
                <w:rFonts w:hint="default" w:ascii="Times New Roman" w:hAnsi="Times New Roman" w:eastAsia="仿宋_GB2312" w:cs="Times New Roman"/>
                <w:b w:val="0"/>
                <w:bCs/>
                <w:spacing w:val="0"/>
                <w:sz w:val="32"/>
                <w:szCs w:val="32"/>
                <w:vertAlign w:val="baseline"/>
                <w:lang w:val="en-US" w:eastAsia="zh-CN"/>
              </w:rPr>
            </w:pPr>
          </w:p>
        </w:tc>
        <w:tc>
          <w:tcPr>
            <w:tcW w:w="2044" w:type="dxa"/>
            <w:vAlign w:val="center"/>
          </w:tcPr>
          <w:p>
            <w:pPr>
              <w:widowControl/>
              <w:snapToGrid w:val="0"/>
              <w:spacing w:before="100" w:beforeLines="0" w:beforeAutospacing="1" w:after="100" w:afterLines="0" w:afterAutospacing="1"/>
              <w:jc w:val="center"/>
              <w:rPr>
                <w:rFonts w:hint="default" w:ascii="Times New Roman" w:hAnsi="Times New Roman" w:eastAsia="仿宋_GB2312" w:cs="Times New Roman"/>
                <w:b w:val="0"/>
                <w:bCs/>
                <w:spacing w:val="0"/>
                <w:sz w:val="32"/>
                <w:szCs w:val="32"/>
                <w:vertAlign w:val="baseline"/>
                <w:lang w:val="en-US" w:eastAsia="zh-CN"/>
              </w:rPr>
            </w:pPr>
          </w:p>
        </w:tc>
        <w:tc>
          <w:tcPr>
            <w:tcW w:w="1884" w:type="dxa"/>
            <w:vAlign w:val="center"/>
          </w:tcPr>
          <w:p>
            <w:pPr>
              <w:widowControl/>
              <w:snapToGrid w:val="0"/>
              <w:spacing w:before="100" w:beforeLines="0" w:beforeAutospacing="1" w:after="100" w:afterLines="0" w:afterAutospacing="1"/>
              <w:jc w:val="center"/>
              <w:rPr>
                <w:rFonts w:hint="default" w:ascii="Times New Roman" w:hAnsi="Times New Roman" w:eastAsia="仿宋_GB2312" w:cs="Times New Roman"/>
                <w:b w:val="0"/>
                <w:bCs/>
                <w:spacing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12" w:type="dxa"/>
            <w:vAlign w:val="center"/>
          </w:tcPr>
          <w:p>
            <w:pPr>
              <w:widowControl/>
              <w:snapToGrid w:val="0"/>
              <w:spacing w:before="100" w:beforeLines="0" w:beforeAutospacing="1" w:after="100" w:afterLines="0" w:afterAutospacing="1"/>
              <w:jc w:val="center"/>
              <w:rPr>
                <w:rFonts w:hint="default" w:ascii="Times New Roman" w:hAnsi="Times New Roman" w:eastAsia="仿宋_GB2312" w:cs="Times New Roman"/>
                <w:b w:val="0"/>
                <w:bCs/>
                <w:spacing w:val="0"/>
                <w:sz w:val="32"/>
                <w:szCs w:val="32"/>
                <w:vertAlign w:val="baseline"/>
                <w:lang w:val="en-US" w:eastAsia="zh-CN"/>
              </w:rPr>
            </w:pPr>
          </w:p>
        </w:tc>
        <w:tc>
          <w:tcPr>
            <w:tcW w:w="4121" w:type="dxa"/>
            <w:vAlign w:val="center"/>
          </w:tcPr>
          <w:p>
            <w:pPr>
              <w:widowControl/>
              <w:snapToGrid w:val="0"/>
              <w:spacing w:before="100" w:beforeLines="0" w:beforeAutospacing="1" w:after="100" w:afterLines="0" w:afterAutospacing="1"/>
              <w:jc w:val="center"/>
              <w:rPr>
                <w:rFonts w:hint="default" w:ascii="Times New Roman" w:hAnsi="Times New Roman" w:eastAsia="仿宋_GB2312" w:cs="Times New Roman"/>
                <w:b w:val="0"/>
                <w:bCs/>
                <w:spacing w:val="0"/>
                <w:sz w:val="32"/>
                <w:szCs w:val="32"/>
                <w:vertAlign w:val="baseline"/>
                <w:lang w:val="en-US" w:eastAsia="zh-CN"/>
              </w:rPr>
            </w:pPr>
          </w:p>
        </w:tc>
        <w:tc>
          <w:tcPr>
            <w:tcW w:w="2044" w:type="dxa"/>
            <w:vAlign w:val="center"/>
          </w:tcPr>
          <w:p>
            <w:pPr>
              <w:widowControl/>
              <w:snapToGrid w:val="0"/>
              <w:spacing w:before="100" w:beforeLines="0" w:beforeAutospacing="1" w:after="100" w:afterLines="0" w:afterAutospacing="1"/>
              <w:jc w:val="center"/>
              <w:rPr>
                <w:rFonts w:hint="default" w:ascii="Times New Roman" w:hAnsi="Times New Roman" w:eastAsia="仿宋_GB2312" w:cs="Times New Roman"/>
                <w:b w:val="0"/>
                <w:bCs/>
                <w:spacing w:val="0"/>
                <w:sz w:val="32"/>
                <w:szCs w:val="32"/>
                <w:vertAlign w:val="baseline"/>
                <w:lang w:val="en-US" w:eastAsia="zh-CN"/>
              </w:rPr>
            </w:pPr>
          </w:p>
        </w:tc>
        <w:tc>
          <w:tcPr>
            <w:tcW w:w="1884" w:type="dxa"/>
            <w:vAlign w:val="center"/>
          </w:tcPr>
          <w:p>
            <w:pPr>
              <w:widowControl/>
              <w:snapToGrid w:val="0"/>
              <w:spacing w:before="100" w:beforeLines="0" w:beforeAutospacing="1" w:after="100" w:afterLines="0" w:afterAutospacing="1"/>
              <w:jc w:val="center"/>
              <w:rPr>
                <w:rFonts w:hint="default" w:ascii="Times New Roman" w:hAnsi="Times New Roman" w:eastAsia="仿宋_GB2312" w:cs="Times New Roman"/>
                <w:b w:val="0"/>
                <w:bCs/>
                <w:spacing w:val="0"/>
                <w:sz w:val="32"/>
                <w:szCs w:val="32"/>
                <w:vertAlign w:val="baseline"/>
                <w:lang w:val="en-US" w:eastAsia="zh-CN"/>
              </w:rPr>
            </w:pPr>
          </w:p>
        </w:tc>
      </w:tr>
    </w:tbl>
    <w:p>
      <w:pPr>
        <w:widowControl/>
        <w:snapToGrid w:val="0"/>
        <w:spacing w:before="100" w:beforeLines="0" w:beforeAutospacing="1" w:after="100" w:afterLines="0" w:afterAutospacing="1"/>
        <w:jc w:val="left"/>
        <w:rPr>
          <w:rFonts w:hint="default" w:ascii="Times New Roman" w:hAnsi="Times New Roman" w:eastAsia="仿宋_GB2312" w:cs="Times New Roman"/>
          <w:b w:val="0"/>
          <w:bCs/>
          <w:spacing w:val="0"/>
          <w:sz w:val="32"/>
          <w:szCs w:val="32"/>
          <w:lang w:val="en-US" w:eastAsia="zh-CN"/>
        </w:rPr>
      </w:pPr>
      <w:r>
        <w:rPr>
          <w:rFonts w:hint="default" w:ascii="Times New Roman" w:hAnsi="Times New Roman" w:eastAsia="仿宋_GB2312" w:cs="Times New Roman"/>
          <w:b w:val="0"/>
          <w:bCs/>
          <w:spacing w:val="0"/>
          <w:sz w:val="32"/>
          <w:szCs w:val="32"/>
          <w:lang w:val="en-US" w:eastAsia="zh-CN"/>
        </w:rPr>
        <w:t>联系人：                          联系电话：</w:t>
      </w:r>
    </w:p>
    <w:p>
      <w:pPr>
        <w:widowControl/>
        <w:snapToGrid w:val="0"/>
        <w:spacing w:before="100" w:beforeLines="0" w:beforeAutospacing="1" w:after="100" w:afterLines="0" w:afterAutospacing="1"/>
        <w:jc w:val="left"/>
        <w:rPr>
          <w:rFonts w:hint="default" w:ascii="Times New Roman" w:hAnsi="Times New Roman" w:eastAsia="仿宋_GB2312" w:cs="Times New Roman"/>
          <w:sz w:val="32"/>
          <w:szCs w:val="32"/>
          <w:lang w:val="en-US" w:eastAsia="zh-CN"/>
        </w:rPr>
      </w:pPr>
    </w:p>
    <w:p>
      <w:pPr>
        <w:widowControl/>
        <w:snapToGrid w:val="0"/>
        <w:spacing w:before="100" w:beforeLines="0" w:beforeAutospacing="1" w:after="100" w:afterLines="0" w:afterAutospacing="1"/>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附件2</w:t>
      </w:r>
    </w:p>
    <w:p>
      <w:pPr>
        <w:widowControl/>
        <w:snapToGrid w:val="0"/>
        <w:spacing w:before="100" w:beforeLines="0" w:beforeAutospacing="1" w:after="100" w:afterLines="0" w:afterAutospacing="1"/>
        <w:jc w:val="center"/>
        <w:rPr>
          <w:rFonts w:hint="default" w:ascii="Times New Roman" w:hAnsi="Times New Roman" w:eastAsia="方正小标宋简体" w:cs="Times New Roman"/>
          <w:b w:val="0"/>
          <w:bCs/>
          <w:spacing w:val="20"/>
          <w:sz w:val="44"/>
          <w:szCs w:val="44"/>
        </w:rPr>
      </w:pPr>
      <w:r>
        <w:rPr>
          <w:rFonts w:hint="default" w:ascii="Times New Roman" w:hAnsi="Times New Roman" w:eastAsia="方正小标宋简体" w:cs="Times New Roman"/>
          <w:b w:val="0"/>
          <w:bCs/>
          <w:spacing w:val="20"/>
          <w:sz w:val="44"/>
          <w:szCs w:val="44"/>
        </w:rPr>
        <w:t>全市政府系统优秀调研成果申报表</w:t>
      </w:r>
    </w:p>
    <w:tbl>
      <w:tblPr>
        <w:tblStyle w:val="3"/>
        <w:tblW w:w="990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880"/>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800"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成果题目</w:t>
            </w:r>
          </w:p>
        </w:tc>
        <w:tc>
          <w:tcPr>
            <w:tcW w:w="8100" w:type="dxa"/>
            <w:gridSpan w:val="2"/>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800"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8100" w:type="dxa"/>
            <w:gridSpan w:val="2"/>
            <w:tcBorders>
              <w:top w:val="single" w:color="auto" w:sz="4" w:space="0"/>
              <w:left w:val="single" w:color="auto" w:sz="4" w:space="0"/>
              <w:bottom w:val="single" w:color="auto" w:sz="4" w:space="0"/>
              <w:right w:val="single" w:color="auto" w:sz="4" w:space="0"/>
            </w:tcBorders>
            <w:vAlign w:val="top"/>
          </w:tcPr>
          <w:p>
            <w:pPr>
              <w:ind w:firstLine="554" w:firstLineChars="200"/>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800"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作    者</w:t>
            </w:r>
          </w:p>
        </w:tc>
        <w:tc>
          <w:tcPr>
            <w:tcW w:w="8100" w:type="dxa"/>
            <w:gridSpan w:val="2"/>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7" w:hRule="atLeast"/>
        </w:trPr>
        <w:tc>
          <w:tcPr>
            <w:tcW w:w="9900" w:type="dxa"/>
            <w:gridSpan w:val="3"/>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成 果 摘 要</w:t>
            </w:r>
          </w:p>
          <w:p>
            <w:pPr>
              <w:ind w:left="967"/>
              <w:rPr>
                <w:rFonts w:hint="default" w:ascii="Times New Roman" w:hAnsi="Times New Roman" w:eastAsia="仿宋_GB2312" w:cs="Times New Roman"/>
                <w:b/>
                <w:bCs/>
                <w:sz w:val="28"/>
                <w:szCs w:val="28"/>
              </w:rPr>
            </w:pPr>
          </w:p>
          <w:p>
            <w:pPr>
              <w:ind w:left="967"/>
              <w:rPr>
                <w:rFonts w:hint="default" w:ascii="Times New Roman" w:hAnsi="Times New Roman" w:eastAsia="仿宋_GB2312" w:cs="Times New Roman"/>
                <w:b/>
                <w:bCs/>
                <w:sz w:val="28"/>
                <w:szCs w:val="28"/>
              </w:rPr>
            </w:pPr>
          </w:p>
          <w:p>
            <w:pPr>
              <w:ind w:left="967"/>
              <w:rPr>
                <w:rFonts w:hint="default" w:ascii="Times New Roman" w:hAnsi="Times New Roman" w:eastAsia="仿宋_GB2312"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2" w:hRule="atLeast"/>
        </w:trPr>
        <w:tc>
          <w:tcPr>
            <w:tcW w:w="9900" w:type="dxa"/>
            <w:gridSpan w:val="3"/>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成果进入决策情况</w:t>
            </w:r>
          </w:p>
          <w:p>
            <w:pP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4680" w:type="dxa"/>
            <w:gridSpan w:val="2"/>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推荐单位意见：</w:t>
            </w:r>
          </w:p>
          <w:p>
            <w:pPr>
              <w:rPr>
                <w:rFonts w:hint="default" w:ascii="Times New Roman" w:hAnsi="Times New Roman" w:eastAsia="仿宋_GB2312" w:cs="Times New Roman"/>
                <w:sz w:val="32"/>
                <w:szCs w:val="32"/>
              </w:rPr>
            </w:pPr>
          </w:p>
          <w:p>
            <w:pPr>
              <w:ind w:firstLine="2675" w:firstLineChars="84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（章）</w:t>
            </w:r>
          </w:p>
          <w:p>
            <w:pPr>
              <w:ind w:firstLine="2365" w:firstLineChars="74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   月   日</w:t>
            </w:r>
          </w:p>
        </w:tc>
        <w:tc>
          <w:tcPr>
            <w:tcW w:w="5220"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评审意见：</w:t>
            </w:r>
          </w:p>
          <w:p>
            <w:pPr>
              <w:rPr>
                <w:rFonts w:hint="default" w:ascii="Times New Roman" w:hAnsi="Times New Roman" w:eastAsia="仿宋_GB2312" w:cs="Times New Roman"/>
                <w:sz w:val="32"/>
                <w:szCs w:val="32"/>
              </w:rPr>
            </w:pPr>
          </w:p>
          <w:p>
            <w:pPr>
              <w:ind w:firstLine="3297" w:firstLineChars="10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（章）</w:t>
            </w:r>
          </w:p>
          <w:p>
            <w:pPr>
              <w:ind w:firstLine="2973" w:firstLineChars="938"/>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   月   日</w:t>
            </w:r>
          </w:p>
        </w:tc>
      </w:tr>
    </w:tbl>
    <w:p>
      <w:pPr>
        <w:wordWrap w:val="0"/>
        <w:spacing w:line="600" w:lineRule="exact"/>
        <w:ind w:right="-505" w:rightChars="-244"/>
        <w:jc w:val="both"/>
        <w:rPr>
          <w:rFonts w:hint="default" w:ascii="Times New Roman" w:hAnsi="Times New Roman" w:eastAsia="黑体" w:cs="Times New Roman"/>
          <w:kern w:val="0"/>
          <w:sz w:val="30"/>
          <w:szCs w:val="30"/>
          <w:lang w:val="en-US" w:eastAsia="zh-CN"/>
        </w:rPr>
      </w:pPr>
    </w:p>
    <w:p>
      <w:pPr>
        <w:wordWrap w:val="0"/>
        <w:spacing w:line="600" w:lineRule="exact"/>
        <w:ind w:right="-505" w:rightChars="-244"/>
        <w:jc w:val="both"/>
        <w:rPr>
          <w:rFonts w:hint="default" w:ascii="Times New Roman" w:hAnsi="Times New Roman" w:eastAsia="黑体" w:cs="Times New Roman"/>
          <w:kern w:val="0"/>
          <w:sz w:val="30"/>
          <w:szCs w:val="30"/>
          <w:lang w:val="en-US" w:eastAsia="zh-CN"/>
        </w:rPr>
      </w:pPr>
    </w:p>
    <w:p>
      <w:pPr>
        <w:wordWrap w:val="0"/>
        <w:spacing w:line="600" w:lineRule="exact"/>
        <w:ind w:right="-505" w:rightChars="-244"/>
        <w:jc w:val="both"/>
        <w:rPr>
          <w:rFonts w:hint="default" w:ascii="Times New Roman" w:hAnsi="Times New Roman" w:eastAsia="黑体" w:cs="Times New Roman"/>
          <w:kern w:val="0"/>
          <w:sz w:val="30"/>
          <w:szCs w:val="30"/>
          <w:lang w:val="en-US" w:eastAsia="zh-CN"/>
        </w:rPr>
      </w:pPr>
    </w:p>
    <w:p>
      <w:pPr>
        <w:wordWrap w:val="0"/>
        <w:spacing w:line="600" w:lineRule="exact"/>
        <w:ind w:right="-505" w:rightChars="-244"/>
        <w:jc w:val="both"/>
        <w:rPr>
          <w:rFonts w:hint="default" w:ascii="Times New Roman" w:hAnsi="Times New Roman" w:eastAsia="黑体" w:cs="Times New Roman"/>
          <w:kern w:val="0"/>
          <w:sz w:val="30"/>
          <w:szCs w:val="30"/>
          <w:lang w:val="en-US" w:eastAsia="zh-CN"/>
        </w:rPr>
      </w:pPr>
    </w:p>
    <w:p>
      <w:pPr>
        <w:wordWrap w:val="0"/>
        <w:spacing w:line="600" w:lineRule="exact"/>
        <w:ind w:right="-505" w:rightChars="-244"/>
        <w:jc w:val="both"/>
        <w:rPr>
          <w:rFonts w:hint="default" w:ascii="Times New Roman" w:hAnsi="Times New Roman" w:eastAsia="黑体" w:cs="Times New Roman"/>
          <w:kern w:val="0"/>
          <w:sz w:val="30"/>
          <w:szCs w:val="30"/>
          <w:lang w:val="en-US" w:eastAsia="zh-CN"/>
        </w:rPr>
      </w:pPr>
    </w:p>
    <w:p>
      <w:pPr>
        <w:wordWrap w:val="0"/>
        <w:spacing w:line="600" w:lineRule="exact"/>
        <w:ind w:right="-505" w:rightChars="-244"/>
        <w:jc w:val="both"/>
        <w:rPr>
          <w:rFonts w:hint="default" w:ascii="Times New Roman" w:hAnsi="Times New Roman" w:eastAsia="黑体" w:cs="Times New Roman"/>
          <w:kern w:val="0"/>
          <w:sz w:val="30"/>
          <w:szCs w:val="30"/>
          <w:lang w:val="en-US" w:eastAsia="zh-CN"/>
        </w:rPr>
      </w:pPr>
    </w:p>
    <w:p>
      <w:pPr>
        <w:wordWrap w:val="0"/>
        <w:spacing w:line="600" w:lineRule="exact"/>
        <w:ind w:right="-505" w:rightChars="-244"/>
        <w:jc w:val="both"/>
        <w:rPr>
          <w:rFonts w:hint="default" w:ascii="Times New Roman" w:hAnsi="Times New Roman" w:eastAsia="黑体" w:cs="Times New Roman"/>
          <w:kern w:val="0"/>
          <w:sz w:val="30"/>
          <w:szCs w:val="30"/>
          <w:lang w:val="en-US" w:eastAsia="zh-CN"/>
        </w:rPr>
      </w:pPr>
    </w:p>
    <w:p>
      <w:pPr>
        <w:wordWrap w:val="0"/>
        <w:spacing w:line="600" w:lineRule="exact"/>
        <w:ind w:right="-505" w:rightChars="-244"/>
        <w:jc w:val="both"/>
        <w:rPr>
          <w:rFonts w:hint="default" w:ascii="Times New Roman" w:hAnsi="Times New Roman" w:eastAsia="黑体" w:cs="Times New Roman"/>
          <w:kern w:val="0"/>
          <w:sz w:val="30"/>
          <w:szCs w:val="30"/>
          <w:lang w:val="en-US" w:eastAsia="zh-CN"/>
        </w:rPr>
      </w:pPr>
    </w:p>
    <w:p>
      <w:pPr>
        <w:wordWrap w:val="0"/>
        <w:spacing w:line="600" w:lineRule="exact"/>
        <w:ind w:right="-505" w:rightChars="-244"/>
        <w:jc w:val="both"/>
        <w:rPr>
          <w:rFonts w:hint="default" w:ascii="Times New Roman" w:hAnsi="Times New Roman" w:eastAsia="黑体" w:cs="Times New Roman"/>
          <w:kern w:val="0"/>
          <w:sz w:val="30"/>
          <w:szCs w:val="30"/>
          <w:lang w:val="en-US" w:eastAsia="zh-CN"/>
        </w:rPr>
      </w:pPr>
    </w:p>
    <w:p>
      <w:pPr>
        <w:wordWrap w:val="0"/>
        <w:spacing w:line="600" w:lineRule="exact"/>
        <w:ind w:right="-505" w:rightChars="-244"/>
        <w:jc w:val="both"/>
        <w:rPr>
          <w:rFonts w:hint="default" w:ascii="Times New Roman" w:hAnsi="Times New Roman" w:eastAsia="黑体" w:cs="Times New Roman"/>
          <w:kern w:val="0"/>
          <w:sz w:val="30"/>
          <w:szCs w:val="30"/>
          <w:lang w:val="en-US" w:eastAsia="zh-CN"/>
        </w:rPr>
      </w:pPr>
    </w:p>
    <w:p>
      <w:pPr>
        <w:wordWrap w:val="0"/>
        <w:spacing w:line="600" w:lineRule="exact"/>
        <w:ind w:right="-505" w:rightChars="-244"/>
        <w:jc w:val="both"/>
        <w:rPr>
          <w:rFonts w:hint="default" w:ascii="Times New Roman" w:hAnsi="Times New Roman" w:eastAsia="黑体" w:cs="Times New Roman"/>
          <w:kern w:val="0"/>
          <w:sz w:val="30"/>
          <w:szCs w:val="30"/>
          <w:lang w:val="en-US" w:eastAsia="zh-CN"/>
        </w:rPr>
      </w:pPr>
    </w:p>
    <w:p>
      <w:pPr>
        <w:wordWrap w:val="0"/>
        <w:spacing w:line="600" w:lineRule="exact"/>
        <w:ind w:right="-505" w:rightChars="-244"/>
        <w:jc w:val="both"/>
        <w:rPr>
          <w:rFonts w:hint="default" w:ascii="Times New Roman" w:hAnsi="Times New Roman" w:eastAsia="黑体" w:cs="Times New Roman"/>
          <w:kern w:val="0"/>
          <w:sz w:val="30"/>
          <w:szCs w:val="30"/>
          <w:lang w:val="en-US" w:eastAsia="zh-CN"/>
        </w:rPr>
      </w:pPr>
    </w:p>
    <w:p>
      <w:pPr>
        <w:wordWrap w:val="0"/>
        <w:spacing w:line="600" w:lineRule="exact"/>
        <w:ind w:right="-505" w:rightChars="-244"/>
        <w:jc w:val="both"/>
        <w:rPr>
          <w:rFonts w:hint="default" w:ascii="Times New Roman" w:hAnsi="Times New Roman" w:eastAsia="黑体" w:cs="Times New Roman"/>
          <w:kern w:val="0"/>
          <w:sz w:val="30"/>
          <w:szCs w:val="30"/>
          <w:lang w:val="en-US" w:eastAsia="zh-CN"/>
        </w:rPr>
      </w:pPr>
    </w:p>
    <w:p>
      <w:pPr>
        <w:wordWrap w:val="0"/>
        <w:spacing w:line="600" w:lineRule="exact"/>
        <w:ind w:right="-505" w:rightChars="-244"/>
        <w:jc w:val="both"/>
        <w:rPr>
          <w:rFonts w:hint="default" w:ascii="Times New Roman" w:hAnsi="Times New Roman" w:eastAsia="黑体" w:cs="Times New Roman"/>
          <w:kern w:val="0"/>
          <w:sz w:val="30"/>
          <w:szCs w:val="30"/>
          <w:lang w:val="en-US" w:eastAsia="zh-CN"/>
        </w:rPr>
      </w:pPr>
    </w:p>
    <w:p>
      <w:pPr>
        <w:wordWrap w:val="0"/>
        <w:spacing w:line="600" w:lineRule="exact"/>
        <w:ind w:right="-505" w:rightChars="-244"/>
        <w:jc w:val="both"/>
        <w:rPr>
          <w:rFonts w:hint="default" w:ascii="Times New Roman" w:hAnsi="Times New Roman" w:eastAsia="黑体" w:cs="Times New Roman"/>
          <w:kern w:val="0"/>
          <w:sz w:val="30"/>
          <w:szCs w:val="30"/>
          <w:lang w:val="en-US" w:eastAsia="zh-CN"/>
        </w:rPr>
      </w:pPr>
    </w:p>
    <w:p>
      <w:pPr>
        <w:wordWrap w:val="0"/>
        <w:spacing w:line="600" w:lineRule="exact"/>
        <w:ind w:right="-505" w:rightChars="-244"/>
        <w:jc w:val="both"/>
        <w:rPr>
          <w:rFonts w:hint="default" w:ascii="Times New Roman" w:hAnsi="Times New Roman" w:eastAsia="黑体" w:cs="Times New Roman"/>
          <w:kern w:val="0"/>
          <w:sz w:val="30"/>
          <w:szCs w:val="30"/>
          <w:lang w:val="en-US" w:eastAsia="zh-CN"/>
        </w:rPr>
      </w:pPr>
    </w:p>
    <w:p>
      <w:pPr>
        <w:wordWrap w:val="0"/>
        <w:spacing w:line="600" w:lineRule="exact"/>
        <w:ind w:right="-505" w:rightChars="-244"/>
        <w:jc w:val="both"/>
        <w:rPr>
          <w:rFonts w:hint="default" w:ascii="Times New Roman" w:hAnsi="Times New Roman" w:eastAsia="黑体" w:cs="Times New Roman"/>
          <w:kern w:val="0"/>
          <w:sz w:val="30"/>
          <w:szCs w:val="30"/>
          <w:lang w:val="en-US" w:eastAsia="zh-CN"/>
        </w:rPr>
      </w:pPr>
    </w:p>
    <w:p>
      <w:pPr>
        <w:wordWrap w:val="0"/>
        <w:spacing w:line="600" w:lineRule="exact"/>
        <w:ind w:right="-505" w:rightChars="-244"/>
        <w:jc w:val="both"/>
        <w:rPr>
          <w:rFonts w:hint="default" w:ascii="Times New Roman" w:hAnsi="Times New Roman" w:eastAsia="黑体" w:cs="Times New Roman"/>
          <w:kern w:val="0"/>
          <w:sz w:val="30"/>
          <w:szCs w:val="30"/>
          <w:lang w:val="en-US" w:eastAsia="zh-CN"/>
        </w:rPr>
      </w:pPr>
    </w:p>
    <w:p>
      <w:pPr>
        <w:wordWrap w:val="0"/>
        <w:spacing w:line="600" w:lineRule="exact"/>
        <w:ind w:right="-505" w:rightChars="-244"/>
        <w:jc w:val="both"/>
        <w:rPr>
          <w:rFonts w:hint="default" w:ascii="Times New Roman" w:hAnsi="Times New Roman" w:eastAsia="黑体" w:cs="Times New Roman"/>
          <w:kern w:val="0"/>
          <w:sz w:val="30"/>
          <w:szCs w:val="30"/>
          <w:lang w:val="en-US" w:eastAsia="zh-CN"/>
        </w:rPr>
      </w:pPr>
    </w:p>
    <w:p>
      <w:pPr>
        <w:wordWrap w:val="0"/>
        <w:spacing w:line="600" w:lineRule="exact"/>
        <w:ind w:right="-505" w:rightChars="-244"/>
        <w:jc w:val="both"/>
        <w:rPr>
          <w:rFonts w:hint="default" w:ascii="Times New Roman" w:hAnsi="Times New Roman" w:eastAsia="黑体" w:cs="Times New Roman"/>
          <w:kern w:val="0"/>
          <w:sz w:val="30"/>
          <w:szCs w:val="30"/>
          <w:lang w:val="en-US" w:eastAsia="zh-CN"/>
        </w:rPr>
      </w:pPr>
    </w:p>
    <w:p>
      <w:pPr>
        <w:keepNext w:val="0"/>
        <w:keepLines w:val="0"/>
        <w:pageBreakBefore w:val="0"/>
        <w:widowControl w:val="0"/>
        <w:kinsoku/>
        <w:overflowPunct/>
        <w:topLinePunct w:val="0"/>
        <w:autoSpaceDE/>
        <w:autoSpaceDN/>
        <w:bidi w:val="0"/>
        <w:adjustRightInd/>
        <w:snapToGrid/>
        <w:spacing w:line="600" w:lineRule="exact"/>
        <w:ind w:firstLine="634" w:firstLineChars="200"/>
        <w:textAlignment w:val="auto"/>
        <w:outlineLvl w:val="9"/>
        <w:rPr>
          <w:rFonts w:hint="default" w:ascii="Times New Roman" w:hAnsi="Times New Roman" w:eastAsia="仿宋" w:cs="Times New Roman"/>
          <w:color w:val="000000"/>
          <w:sz w:val="32"/>
          <w:szCs w:val="32"/>
          <w:lang w:val="en-US" w:eastAsia="zh-CN"/>
        </w:rPr>
      </w:pPr>
    </w:p>
    <w:p>
      <w:pPr>
        <w:wordWrap w:val="0"/>
        <w:spacing w:line="600" w:lineRule="exact"/>
        <w:ind w:right="-505" w:rightChars="-244" w:firstLine="277" w:firstLineChars="100"/>
        <w:jc w:val="both"/>
      </w:pPr>
      <w:r>
        <w:rPr>
          <w:rFonts w:hint="default" w:ascii="Times New Roman" w:hAnsi="Times New Roman" w:eastAsia="仿宋" w:cs="Times New Roman"/>
          <w:sz w:val="28"/>
          <w:szCs w:val="22"/>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431165</wp:posOffset>
                </wp:positionV>
                <wp:extent cx="5579745" cy="635"/>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579745" cy="635"/>
                        </a:xfrm>
                        <a:prstGeom prst="line">
                          <a:avLst/>
                        </a:prstGeom>
                        <a:ln w="888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95pt;margin-top:33.95pt;height:0.05pt;width:439.35pt;z-index:251659264;mso-width-relative:page;mso-height-relative:page;" filled="f" stroked="t" coordsize="21600,21600" o:gfxdata="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HN+H9cAAAAHAQAADwAAAAAAAAABACAAAAAiAAAAZHJzL2Rvd25yZXYu&#10;eG1sUEsBAhQAFAAAAAgAh07iQFlNeSr8AQAA9gMAAA4AAAAAAAAAAQAgAAAAJgEAAGRycy9lMm9E&#10;b2MueG1sUEsFBgAAAAAGAAYAWQEAAJQFAAAAAA==&#10;">
                <v:fill on="f" focussize="0,0"/>
                <v:stroke weight="0.69992125984252pt" color="#000000" joinstyle="round"/>
                <v:imagedata o:title=""/>
                <o:lock v:ext="edit" aspectratio="f"/>
              </v:line>
            </w:pict>
          </mc:Fallback>
        </mc:AlternateContent>
      </w:r>
      <w:r>
        <w:rPr>
          <w:rFonts w:hint="default" w:ascii="Times New Roman" w:hAnsi="Times New Roman" w:eastAsia="仿宋" w:cs="Times New Roman"/>
          <w:sz w:val="28"/>
          <w:szCs w:val="22"/>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50165</wp:posOffset>
                </wp:positionV>
                <wp:extent cx="5579745"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579745" cy="635"/>
                        </a:xfrm>
                        <a:prstGeom prst="line">
                          <a:avLst/>
                        </a:prstGeom>
                        <a:ln w="888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55pt;margin-top:3.95pt;height:0.05pt;width:439.35pt;z-index:251660288;mso-width-relative:page;mso-height-relative:page;" filled="f" stroked="t" coordsize="21600,21600" o:gfxdata="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JnhstYAAAAFAQAADwAAAAAAAAABACAAAAAiAAAAZHJzL2Rvd25yZXYu&#10;eG1sUEsBAhQAFAAAAAgAh07iQN9VJZ79AQAA9gMAAA4AAAAAAAAAAQAgAAAAJQEAAGRycy9lMm9E&#10;b2MueG1sUEsFBgAAAAAGAAYAWQEAAJQFAAAAAA==&#10;">
                <v:fill on="f" focussize="0,0"/>
                <v:stroke weight="0.69992125984252pt" color="#000000" joinstyle="round"/>
                <v:imagedata o:title=""/>
                <o:lock v:ext="edit" aspectratio="f"/>
              </v:line>
            </w:pict>
          </mc:Fallback>
        </mc:AlternateContent>
      </w:r>
      <w:r>
        <w:rPr>
          <w:rFonts w:hint="default" w:ascii="Times New Roman" w:hAnsi="Times New Roman" w:eastAsia="仿宋" w:cs="Times New Roman"/>
          <w:sz w:val="28"/>
          <w:szCs w:val="22"/>
          <w:lang w:val="en-US" w:eastAsia="zh-CN"/>
        </w:rPr>
        <w:t>淄博市人民政府研究室办公室              202</w:t>
      </w:r>
      <w:r>
        <w:rPr>
          <w:rFonts w:hint="eastAsia" w:eastAsia="仿宋" w:cs="Times New Roman"/>
          <w:sz w:val="28"/>
          <w:szCs w:val="22"/>
          <w:lang w:val="en-US" w:eastAsia="zh-CN"/>
        </w:rPr>
        <w:t>3</w:t>
      </w:r>
      <w:r>
        <w:rPr>
          <w:rFonts w:hint="default" w:ascii="Times New Roman" w:hAnsi="Times New Roman" w:eastAsia="仿宋" w:cs="Times New Roman"/>
          <w:sz w:val="28"/>
          <w:szCs w:val="22"/>
          <w:lang w:val="en-US" w:eastAsia="zh-CN"/>
        </w:rPr>
        <w:t>年</w:t>
      </w:r>
      <w:r>
        <w:rPr>
          <w:rFonts w:hint="eastAsia" w:eastAsia="仿宋" w:cs="Times New Roman"/>
          <w:sz w:val="28"/>
          <w:szCs w:val="22"/>
          <w:lang w:val="en-US" w:eastAsia="zh-CN"/>
        </w:rPr>
        <w:t>1</w:t>
      </w:r>
      <w:r>
        <w:rPr>
          <w:rFonts w:hint="default" w:ascii="Times New Roman" w:hAnsi="Times New Roman" w:eastAsia="仿宋" w:cs="Times New Roman"/>
          <w:sz w:val="28"/>
          <w:szCs w:val="22"/>
          <w:lang w:val="en-US" w:eastAsia="zh-CN"/>
        </w:rPr>
        <w:t>月</w:t>
      </w:r>
      <w:r>
        <w:rPr>
          <w:rFonts w:hint="eastAsia" w:eastAsia="仿宋" w:cs="Times New Roman"/>
          <w:sz w:val="28"/>
          <w:szCs w:val="22"/>
          <w:lang w:val="en-US" w:eastAsia="zh-CN"/>
        </w:rPr>
        <w:t>6</w:t>
      </w:r>
      <w:r>
        <w:rPr>
          <w:rFonts w:hint="default" w:ascii="Times New Roman" w:hAnsi="Times New Roman" w:eastAsia="仿宋" w:cs="Times New Roman"/>
          <w:sz w:val="28"/>
          <w:szCs w:val="22"/>
          <w:lang w:val="en-US" w:eastAsia="zh-CN"/>
        </w:rPr>
        <w:t>日印发</w:t>
      </w:r>
    </w:p>
    <w:sectPr>
      <w:footerReference r:id="rId3" w:type="default"/>
      <w:footerReference r:id="rId4" w:type="even"/>
      <w:pgSz w:w="11906" w:h="16838"/>
      <w:pgMar w:top="2098" w:right="1474" w:bottom="1984" w:left="1587" w:header="851" w:footer="992" w:gutter="0"/>
      <w:pgNumType w:fmt="decimal"/>
      <w:cols w:space="720" w:num="1"/>
      <w:rtlGutter w:val="0"/>
      <w:docGrid w:type="linesAndChars" w:linePitch="310" w:charSpace="-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-382905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Style w:val="6"/>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6"/>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30.15pt;height:144pt;width:144pt;mso-position-horizontal:outside;mso-position-horizontal-relative:margin;mso-wrap-style:none;z-index:251659264;mso-width-relative:page;mso-height-relative:page;" filled="f" stroked="f" coordsize="21600,21600" o:gfxdata="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UPLZs2AAAAAgBAAAPAAAAAAAAAAEAIAAAACIA&#10;AABkcnMvZG93bnJldi54bWxQSwECFAAUAAAACACHTuJAYHJxPNABAACjAwAADgAAAAAAAAABACAA&#10;AAAnAQAAZHJzL2Uyb0RvYy54bWxQSwUGAAAAAAYABgBZAQAAaQUAAAAA&#10;">
              <v:fill on="f" focussize="0,0"/>
              <v:stroke on="f" weight="1.25pt"/>
              <v:imagedata o:title=""/>
              <o:lock v:ext="edit" aspectratio="f"/>
              <v:textbox inset="0mm,0mm,0mm,0mm" style="mso-fit-shape-to-text:t;">
                <w:txbxContent>
                  <w:p>
                    <w:pPr>
                      <w:pStyle w:val="2"/>
                      <w:rPr>
                        <w:rStyle w:val="6"/>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6"/>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- 1 -</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jZWRkZTFiZmM5YThjYzdhODZiOWM1ZWVmYTI3NTQifQ=="/>
  </w:docVars>
  <w:rsids>
    <w:rsidRoot w:val="5A3B3A54"/>
    <w:rsid w:val="05FB06C5"/>
    <w:rsid w:val="1A635737"/>
    <w:rsid w:val="25B56809"/>
    <w:rsid w:val="2BCB14D9"/>
    <w:rsid w:val="3ED626CB"/>
    <w:rsid w:val="56A93A0B"/>
    <w:rsid w:val="5A3B3A54"/>
    <w:rsid w:val="78064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1121</Words>
  <Characters>1157</Characters>
  <Lines>0</Lines>
  <Paragraphs>0</Paragraphs>
  <TotalTime>1</TotalTime>
  <ScaleCrop>false</ScaleCrop>
  <LinksUpToDate>false</LinksUpToDate>
  <CharactersWithSpaces>1287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2023-01-03T06:11:00Z</dcterms:created>
  <dc:creator>admin</dc:creator>
  <cp:lastModifiedBy>lala</cp:lastModifiedBy>
  <cp:lastPrinted>2023-01-07T14:00:00Z</cp:lastPrinted>
  <dcterms:modified xsi:type="dcterms:W3CDTF">2023-07-27T09:45:35Z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0B26AC9F3B9B4F3DAAC7CEF71C4BB29F_12</vt:lpwstr>
  </property>
</Properties>
</file>